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448D" w:rsidRPr="00372C95" w:rsidRDefault="00A5448D" w:rsidP="00A5448D">
      <w:pPr>
        <w:ind w:left="6663"/>
        <w:rPr>
          <w:b/>
        </w:rPr>
      </w:pPr>
      <w:r w:rsidRPr="00372C95">
        <w:rPr>
          <w:b/>
        </w:rPr>
        <w:t>Приложе</w:t>
      </w:r>
      <w:r w:rsidR="00A828E6">
        <w:rPr>
          <w:b/>
        </w:rPr>
        <w:t>н</w:t>
      </w:r>
      <w:r w:rsidR="0072442D">
        <w:rPr>
          <w:b/>
        </w:rPr>
        <w:t>ие к договору купли-продажи № 71</w:t>
      </w:r>
      <w:r w:rsidRPr="00372C95">
        <w:rPr>
          <w:b/>
        </w:rPr>
        <w:t xml:space="preserve"> от </w:t>
      </w:r>
      <w:r>
        <w:rPr>
          <w:b/>
        </w:rPr>
        <w:t>«___» _______</w:t>
      </w:r>
      <w:r w:rsidRPr="00372C95">
        <w:rPr>
          <w:b/>
        </w:rPr>
        <w:t xml:space="preserve"> _____ года</w:t>
      </w:r>
    </w:p>
    <w:p w:rsidR="00A5448D" w:rsidRDefault="00A5448D" w:rsidP="00A5448D"/>
    <w:p w:rsidR="00A5448D" w:rsidRPr="00FB7769" w:rsidRDefault="00A5448D" w:rsidP="00A5448D">
      <w:pPr>
        <w:jc w:val="center"/>
        <w:rPr>
          <w:b/>
        </w:rPr>
      </w:pPr>
      <w:r w:rsidRPr="00FB7769">
        <w:rPr>
          <w:b/>
        </w:rPr>
        <w:t>Перечень имущества</w:t>
      </w:r>
    </w:p>
    <w:p w:rsidR="00A5448D" w:rsidRDefault="00A5448D"/>
    <w:tbl>
      <w:tblPr>
        <w:tblW w:w="1467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09"/>
        <w:gridCol w:w="6804"/>
        <w:gridCol w:w="2835"/>
        <w:gridCol w:w="1843"/>
        <w:gridCol w:w="1776"/>
      </w:tblGrid>
      <w:tr w:rsidR="0072442D" w:rsidRPr="00417E3C" w:rsidTr="00C654DC">
        <w:trPr>
          <w:trHeight w:val="525"/>
        </w:trPr>
        <w:tc>
          <w:tcPr>
            <w:tcW w:w="709" w:type="dxa"/>
            <w:shd w:val="clear" w:color="auto" w:fill="auto"/>
            <w:vAlign w:val="center"/>
            <w:hideMark/>
          </w:tcPr>
          <w:p w:rsidR="0072442D" w:rsidRPr="00417E3C" w:rsidRDefault="0072442D" w:rsidP="00C654DC">
            <w:pPr>
              <w:jc w:val="center"/>
              <w:rPr>
                <w:bCs/>
                <w:color w:val="000000"/>
                <w:sz w:val="20"/>
                <w:szCs w:val="20"/>
                <w:lang w:eastAsia="ru-RU"/>
              </w:rPr>
            </w:pPr>
            <w:r w:rsidRPr="00417E3C">
              <w:rPr>
                <w:bCs/>
                <w:color w:val="000000"/>
                <w:sz w:val="20"/>
                <w:szCs w:val="20"/>
                <w:lang w:eastAsia="ru-RU"/>
              </w:rPr>
              <w:t>№ Лота</w:t>
            </w:r>
          </w:p>
        </w:tc>
        <w:tc>
          <w:tcPr>
            <w:tcW w:w="709" w:type="dxa"/>
            <w:shd w:val="clear" w:color="auto" w:fill="auto"/>
            <w:vAlign w:val="center"/>
            <w:hideMark/>
          </w:tcPr>
          <w:p w:rsidR="0072442D" w:rsidRPr="00417E3C" w:rsidRDefault="0072442D" w:rsidP="00C654DC">
            <w:pPr>
              <w:jc w:val="left"/>
              <w:rPr>
                <w:bCs/>
                <w:color w:val="000000"/>
                <w:sz w:val="20"/>
                <w:szCs w:val="20"/>
                <w:lang w:eastAsia="ru-RU"/>
              </w:rPr>
            </w:pPr>
            <w:r w:rsidRPr="00417E3C">
              <w:rPr>
                <w:bCs/>
                <w:color w:val="000000"/>
                <w:sz w:val="20"/>
                <w:szCs w:val="20"/>
                <w:lang w:eastAsia="ru-RU"/>
              </w:rPr>
              <w:t>№ п/п</w:t>
            </w:r>
          </w:p>
        </w:tc>
        <w:tc>
          <w:tcPr>
            <w:tcW w:w="6804" w:type="dxa"/>
            <w:shd w:val="clear" w:color="auto" w:fill="auto"/>
            <w:vAlign w:val="center"/>
            <w:hideMark/>
          </w:tcPr>
          <w:p w:rsidR="0072442D" w:rsidRPr="00417E3C" w:rsidRDefault="0072442D" w:rsidP="00C654DC">
            <w:pPr>
              <w:jc w:val="center"/>
              <w:rPr>
                <w:bCs/>
                <w:color w:val="000000"/>
                <w:sz w:val="20"/>
                <w:szCs w:val="20"/>
                <w:lang w:eastAsia="ru-RU"/>
              </w:rPr>
            </w:pPr>
            <w:r w:rsidRPr="00417E3C">
              <w:rPr>
                <w:bCs/>
                <w:color w:val="000000"/>
                <w:sz w:val="20"/>
                <w:szCs w:val="20"/>
                <w:lang w:eastAsia="ru-RU"/>
              </w:rPr>
              <w:t>Наименование и краткая характеристика объекта</w:t>
            </w:r>
          </w:p>
        </w:tc>
        <w:tc>
          <w:tcPr>
            <w:tcW w:w="2835" w:type="dxa"/>
            <w:shd w:val="clear" w:color="auto" w:fill="auto"/>
            <w:vAlign w:val="center"/>
            <w:hideMark/>
          </w:tcPr>
          <w:p w:rsidR="0072442D" w:rsidRPr="00417E3C" w:rsidRDefault="0072442D" w:rsidP="00C654DC">
            <w:pPr>
              <w:jc w:val="center"/>
              <w:rPr>
                <w:bCs/>
                <w:color w:val="000000"/>
                <w:sz w:val="20"/>
                <w:szCs w:val="20"/>
                <w:lang w:eastAsia="ru-RU"/>
              </w:rPr>
            </w:pPr>
            <w:r w:rsidRPr="00417E3C">
              <w:rPr>
                <w:bCs/>
                <w:color w:val="000000"/>
                <w:sz w:val="20"/>
                <w:szCs w:val="20"/>
                <w:lang w:eastAsia="ru-RU"/>
              </w:rPr>
              <w:t>Инвентарный номер</w:t>
            </w:r>
          </w:p>
        </w:tc>
        <w:tc>
          <w:tcPr>
            <w:tcW w:w="1843" w:type="dxa"/>
            <w:shd w:val="clear" w:color="auto" w:fill="auto"/>
            <w:vAlign w:val="center"/>
            <w:hideMark/>
          </w:tcPr>
          <w:p w:rsidR="0072442D" w:rsidRPr="00417E3C" w:rsidRDefault="0072442D" w:rsidP="00C654DC">
            <w:pPr>
              <w:jc w:val="center"/>
              <w:rPr>
                <w:bCs/>
                <w:color w:val="000000"/>
                <w:sz w:val="20"/>
                <w:szCs w:val="20"/>
                <w:lang w:eastAsia="ru-RU"/>
              </w:rPr>
            </w:pPr>
            <w:r w:rsidRPr="00417E3C">
              <w:rPr>
                <w:bCs/>
                <w:color w:val="000000"/>
                <w:sz w:val="20"/>
                <w:szCs w:val="20"/>
                <w:lang w:eastAsia="ru-RU"/>
              </w:rPr>
              <w:t>Начальная цена реализации (НДС не облагается), руб.</w:t>
            </w:r>
          </w:p>
        </w:tc>
        <w:tc>
          <w:tcPr>
            <w:tcW w:w="1776" w:type="dxa"/>
            <w:shd w:val="clear" w:color="auto" w:fill="auto"/>
            <w:vAlign w:val="center"/>
            <w:hideMark/>
          </w:tcPr>
          <w:p w:rsidR="0072442D" w:rsidRPr="00417E3C" w:rsidRDefault="0072442D" w:rsidP="00C654DC">
            <w:pPr>
              <w:jc w:val="center"/>
              <w:rPr>
                <w:bCs/>
                <w:color w:val="000000"/>
                <w:sz w:val="20"/>
                <w:szCs w:val="20"/>
                <w:lang w:eastAsia="ru-RU"/>
              </w:rPr>
            </w:pPr>
            <w:r w:rsidRPr="00417E3C">
              <w:rPr>
                <w:bCs/>
                <w:color w:val="000000"/>
                <w:sz w:val="20"/>
                <w:szCs w:val="20"/>
                <w:lang w:eastAsia="ru-RU"/>
              </w:rPr>
              <w:t>Залогодержатель</w:t>
            </w:r>
          </w:p>
        </w:tc>
      </w:tr>
      <w:tr w:rsidR="0072442D" w:rsidRPr="00417E3C" w:rsidTr="00C654DC">
        <w:trPr>
          <w:trHeight w:val="300"/>
        </w:trPr>
        <w:tc>
          <w:tcPr>
            <w:tcW w:w="709" w:type="dxa"/>
            <w:vMerge w:val="restart"/>
            <w:shd w:val="clear" w:color="auto" w:fill="auto"/>
            <w:vAlign w:val="center"/>
            <w:hideMark/>
          </w:tcPr>
          <w:p w:rsidR="0072442D" w:rsidRPr="00417E3C" w:rsidRDefault="0072442D" w:rsidP="00C654DC">
            <w:pPr>
              <w:jc w:val="center"/>
              <w:rPr>
                <w:b/>
                <w:bCs/>
                <w:color w:val="000000"/>
                <w:sz w:val="20"/>
                <w:szCs w:val="20"/>
                <w:lang w:eastAsia="ru-RU"/>
              </w:rPr>
            </w:pPr>
            <w:r>
              <w:rPr>
                <w:b/>
                <w:bCs/>
                <w:color w:val="000000"/>
                <w:sz w:val="20"/>
                <w:szCs w:val="20"/>
                <w:lang w:eastAsia="ru-RU"/>
              </w:rPr>
              <w:t>71</w:t>
            </w:r>
          </w:p>
          <w:p w:rsidR="0072442D" w:rsidRPr="00417E3C" w:rsidRDefault="0072442D" w:rsidP="00C654DC">
            <w:pPr>
              <w:jc w:val="center"/>
              <w:rPr>
                <w:b/>
                <w:bCs/>
                <w:color w:val="000000"/>
                <w:sz w:val="20"/>
                <w:szCs w:val="20"/>
                <w:lang w:eastAsia="ru-RU"/>
              </w:rPr>
            </w:pPr>
            <w:r w:rsidRPr="00417E3C">
              <w:rPr>
                <w:b/>
                <w:bCs/>
                <w:color w:val="000000"/>
                <w:sz w:val="20"/>
                <w:szCs w:val="20"/>
                <w:lang w:eastAsia="ru-RU"/>
              </w:rPr>
              <w:t> </w:t>
            </w:r>
          </w:p>
        </w:tc>
        <w:tc>
          <w:tcPr>
            <w:tcW w:w="709"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1</w:t>
            </w:r>
          </w:p>
        </w:tc>
        <w:tc>
          <w:tcPr>
            <w:tcW w:w="6804" w:type="dxa"/>
            <w:shd w:val="clear" w:color="auto" w:fill="auto"/>
            <w:vAlign w:val="center"/>
          </w:tcPr>
          <w:p w:rsidR="0072442D" w:rsidRPr="00417E3C" w:rsidRDefault="0072442D" w:rsidP="00C654DC">
            <w:pPr>
              <w:rPr>
                <w:color w:val="000000"/>
                <w:sz w:val="18"/>
                <w:szCs w:val="18"/>
                <w:lang w:eastAsia="ru-RU"/>
              </w:rPr>
            </w:pPr>
            <w:r w:rsidRPr="00417E3C">
              <w:rPr>
                <w:color w:val="000000"/>
                <w:sz w:val="18"/>
                <w:szCs w:val="18"/>
                <w:lang w:eastAsia="ru-RU"/>
              </w:rPr>
              <w:t>Цинол (25 кг)</w:t>
            </w:r>
          </w:p>
        </w:tc>
        <w:tc>
          <w:tcPr>
            <w:tcW w:w="2835"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73000001</w:t>
            </w:r>
          </w:p>
        </w:tc>
        <w:tc>
          <w:tcPr>
            <w:tcW w:w="1843"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36 950,00</w:t>
            </w:r>
          </w:p>
        </w:tc>
        <w:tc>
          <w:tcPr>
            <w:tcW w:w="1776"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Незалог</w:t>
            </w:r>
          </w:p>
        </w:tc>
      </w:tr>
      <w:tr w:rsidR="0072442D" w:rsidRPr="00417E3C" w:rsidTr="00C654DC">
        <w:trPr>
          <w:trHeight w:val="300"/>
        </w:trPr>
        <w:tc>
          <w:tcPr>
            <w:tcW w:w="709" w:type="dxa"/>
            <w:vMerge/>
            <w:vAlign w:val="center"/>
            <w:hideMark/>
          </w:tcPr>
          <w:p w:rsidR="0072442D" w:rsidRPr="00417E3C" w:rsidRDefault="0072442D" w:rsidP="00C654DC">
            <w:pPr>
              <w:jc w:val="center"/>
              <w:rPr>
                <w:b/>
                <w:bCs/>
                <w:color w:val="000000"/>
                <w:sz w:val="20"/>
                <w:szCs w:val="20"/>
                <w:lang w:eastAsia="ru-RU"/>
              </w:rPr>
            </w:pPr>
          </w:p>
        </w:tc>
        <w:tc>
          <w:tcPr>
            <w:tcW w:w="709"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2</w:t>
            </w:r>
          </w:p>
        </w:tc>
        <w:tc>
          <w:tcPr>
            <w:tcW w:w="6804" w:type="dxa"/>
            <w:shd w:val="clear" w:color="auto" w:fill="auto"/>
            <w:vAlign w:val="center"/>
          </w:tcPr>
          <w:p w:rsidR="0072442D" w:rsidRPr="00417E3C" w:rsidRDefault="0072442D" w:rsidP="00C654DC">
            <w:pPr>
              <w:rPr>
                <w:color w:val="000000"/>
                <w:sz w:val="18"/>
                <w:szCs w:val="18"/>
                <w:lang w:eastAsia="ru-RU"/>
              </w:rPr>
            </w:pPr>
            <w:r w:rsidRPr="00417E3C">
              <w:rPr>
                <w:color w:val="000000"/>
                <w:sz w:val="18"/>
                <w:szCs w:val="18"/>
                <w:lang w:eastAsia="ru-RU"/>
              </w:rPr>
              <w:t>Лента стальная</w:t>
            </w:r>
          </w:p>
        </w:tc>
        <w:tc>
          <w:tcPr>
            <w:tcW w:w="2835"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73000002</w:t>
            </w:r>
          </w:p>
        </w:tc>
        <w:tc>
          <w:tcPr>
            <w:tcW w:w="1843"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12 851,00</w:t>
            </w:r>
          </w:p>
        </w:tc>
        <w:tc>
          <w:tcPr>
            <w:tcW w:w="1776"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Незалог</w:t>
            </w:r>
          </w:p>
        </w:tc>
      </w:tr>
      <w:tr w:rsidR="0072442D" w:rsidRPr="00417E3C" w:rsidTr="00C654DC">
        <w:trPr>
          <w:trHeight w:val="300"/>
        </w:trPr>
        <w:tc>
          <w:tcPr>
            <w:tcW w:w="709" w:type="dxa"/>
            <w:vMerge/>
            <w:vAlign w:val="center"/>
            <w:hideMark/>
          </w:tcPr>
          <w:p w:rsidR="0072442D" w:rsidRPr="00417E3C" w:rsidRDefault="0072442D" w:rsidP="00C654DC">
            <w:pPr>
              <w:jc w:val="center"/>
              <w:rPr>
                <w:b/>
                <w:bCs/>
                <w:color w:val="000000"/>
                <w:sz w:val="20"/>
                <w:szCs w:val="20"/>
                <w:lang w:eastAsia="ru-RU"/>
              </w:rPr>
            </w:pPr>
          </w:p>
        </w:tc>
        <w:tc>
          <w:tcPr>
            <w:tcW w:w="709"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3</w:t>
            </w:r>
          </w:p>
        </w:tc>
        <w:tc>
          <w:tcPr>
            <w:tcW w:w="6804" w:type="dxa"/>
            <w:shd w:val="clear" w:color="auto" w:fill="auto"/>
            <w:vAlign w:val="center"/>
          </w:tcPr>
          <w:p w:rsidR="0072442D" w:rsidRPr="00417E3C" w:rsidRDefault="0072442D" w:rsidP="00C654DC">
            <w:pPr>
              <w:rPr>
                <w:color w:val="000000"/>
                <w:sz w:val="18"/>
                <w:szCs w:val="18"/>
                <w:lang w:eastAsia="ru-RU"/>
              </w:rPr>
            </w:pPr>
            <w:r w:rsidRPr="00417E3C">
              <w:rPr>
                <w:color w:val="000000"/>
                <w:sz w:val="18"/>
                <w:szCs w:val="18"/>
                <w:lang w:eastAsia="ru-RU"/>
              </w:rPr>
              <w:t>Лом и отходы содержащие не загрязненные черные металлы в виде изделий, кусков, несортированные (5А)</w:t>
            </w:r>
          </w:p>
        </w:tc>
        <w:tc>
          <w:tcPr>
            <w:tcW w:w="2835"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73000003</w:t>
            </w:r>
          </w:p>
        </w:tc>
        <w:tc>
          <w:tcPr>
            <w:tcW w:w="1843"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1 060,00</w:t>
            </w:r>
          </w:p>
        </w:tc>
        <w:tc>
          <w:tcPr>
            <w:tcW w:w="1776"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Незалог</w:t>
            </w:r>
          </w:p>
        </w:tc>
      </w:tr>
      <w:tr w:rsidR="0072442D" w:rsidRPr="00417E3C" w:rsidTr="00C654DC">
        <w:trPr>
          <w:trHeight w:val="300"/>
        </w:trPr>
        <w:tc>
          <w:tcPr>
            <w:tcW w:w="709" w:type="dxa"/>
            <w:vMerge/>
            <w:vAlign w:val="center"/>
            <w:hideMark/>
          </w:tcPr>
          <w:p w:rsidR="0072442D" w:rsidRPr="00417E3C" w:rsidRDefault="0072442D" w:rsidP="00C654DC">
            <w:pPr>
              <w:jc w:val="center"/>
              <w:rPr>
                <w:b/>
                <w:bCs/>
                <w:color w:val="000000"/>
                <w:sz w:val="20"/>
                <w:szCs w:val="20"/>
                <w:lang w:eastAsia="ru-RU"/>
              </w:rPr>
            </w:pPr>
          </w:p>
        </w:tc>
        <w:tc>
          <w:tcPr>
            <w:tcW w:w="709"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4</w:t>
            </w:r>
          </w:p>
        </w:tc>
        <w:tc>
          <w:tcPr>
            <w:tcW w:w="6804" w:type="dxa"/>
            <w:shd w:val="clear" w:color="auto" w:fill="auto"/>
            <w:vAlign w:val="center"/>
          </w:tcPr>
          <w:p w:rsidR="0072442D" w:rsidRPr="00417E3C" w:rsidRDefault="0072442D" w:rsidP="00C654DC">
            <w:pPr>
              <w:rPr>
                <w:color w:val="000000"/>
                <w:sz w:val="18"/>
                <w:szCs w:val="18"/>
                <w:lang w:eastAsia="ru-RU"/>
              </w:rPr>
            </w:pPr>
            <w:r w:rsidRPr="00417E3C">
              <w:rPr>
                <w:color w:val="000000"/>
                <w:sz w:val="18"/>
                <w:szCs w:val="18"/>
                <w:lang w:eastAsia="ru-RU"/>
              </w:rPr>
              <w:t>Движок для снега алюм.</w:t>
            </w:r>
          </w:p>
        </w:tc>
        <w:tc>
          <w:tcPr>
            <w:tcW w:w="2835"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73000004</w:t>
            </w:r>
          </w:p>
        </w:tc>
        <w:tc>
          <w:tcPr>
            <w:tcW w:w="1843"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2 934,00</w:t>
            </w:r>
          </w:p>
        </w:tc>
        <w:tc>
          <w:tcPr>
            <w:tcW w:w="1776"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Незалог</w:t>
            </w:r>
          </w:p>
        </w:tc>
      </w:tr>
      <w:tr w:rsidR="0072442D" w:rsidRPr="00417E3C" w:rsidTr="00C654DC">
        <w:trPr>
          <w:trHeight w:val="300"/>
        </w:trPr>
        <w:tc>
          <w:tcPr>
            <w:tcW w:w="709" w:type="dxa"/>
            <w:vMerge/>
            <w:vAlign w:val="center"/>
            <w:hideMark/>
          </w:tcPr>
          <w:p w:rsidR="0072442D" w:rsidRPr="00417E3C" w:rsidRDefault="0072442D" w:rsidP="00C654DC">
            <w:pPr>
              <w:jc w:val="center"/>
              <w:rPr>
                <w:b/>
                <w:bCs/>
                <w:color w:val="000000"/>
                <w:sz w:val="20"/>
                <w:szCs w:val="20"/>
                <w:lang w:eastAsia="ru-RU"/>
              </w:rPr>
            </w:pPr>
          </w:p>
        </w:tc>
        <w:tc>
          <w:tcPr>
            <w:tcW w:w="709"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5</w:t>
            </w:r>
          </w:p>
        </w:tc>
        <w:tc>
          <w:tcPr>
            <w:tcW w:w="6804" w:type="dxa"/>
            <w:shd w:val="clear" w:color="auto" w:fill="auto"/>
            <w:vAlign w:val="center"/>
          </w:tcPr>
          <w:p w:rsidR="0072442D" w:rsidRPr="00417E3C" w:rsidRDefault="0072442D" w:rsidP="00C654DC">
            <w:pPr>
              <w:rPr>
                <w:color w:val="000000"/>
                <w:sz w:val="18"/>
                <w:szCs w:val="18"/>
                <w:lang w:eastAsia="ru-RU"/>
              </w:rPr>
            </w:pPr>
            <w:r w:rsidRPr="00417E3C">
              <w:rPr>
                <w:color w:val="000000"/>
                <w:sz w:val="18"/>
                <w:szCs w:val="18"/>
                <w:lang w:eastAsia="ru-RU"/>
              </w:rPr>
              <w:t>Лопата для снега</w:t>
            </w:r>
          </w:p>
        </w:tc>
        <w:tc>
          <w:tcPr>
            <w:tcW w:w="2835"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73000005</w:t>
            </w:r>
          </w:p>
        </w:tc>
        <w:tc>
          <w:tcPr>
            <w:tcW w:w="1843"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503,00</w:t>
            </w:r>
          </w:p>
        </w:tc>
        <w:tc>
          <w:tcPr>
            <w:tcW w:w="1776"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Незалог</w:t>
            </w:r>
          </w:p>
        </w:tc>
      </w:tr>
      <w:tr w:rsidR="0072442D" w:rsidRPr="00417E3C" w:rsidTr="00C654DC">
        <w:trPr>
          <w:trHeight w:val="300"/>
        </w:trPr>
        <w:tc>
          <w:tcPr>
            <w:tcW w:w="709" w:type="dxa"/>
            <w:vMerge/>
            <w:vAlign w:val="center"/>
            <w:hideMark/>
          </w:tcPr>
          <w:p w:rsidR="0072442D" w:rsidRPr="00417E3C" w:rsidRDefault="0072442D" w:rsidP="00C654DC">
            <w:pPr>
              <w:jc w:val="center"/>
              <w:rPr>
                <w:b/>
                <w:bCs/>
                <w:color w:val="000000"/>
                <w:sz w:val="20"/>
                <w:szCs w:val="20"/>
                <w:lang w:eastAsia="ru-RU"/>
              </w:rPr>
            </w:pPr>
          </w:p>
        </w:tc>
        <w:tc>
          <w:tcPr>
            <w:tcW w:w="709"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6</w:t>
            </w:r>
          </w:p>
        </w:tc>
        <w:tc>
          <w:tcPr>
            <w:tcW w:w="6804" w:type="dxa"/>
            <w:shd w:val="clear" w:color="auto" w:fill="auto"/>
            <w:vAlign w:val="center"/>
          </w:tcPr>
          <w:p w:rsidR="0072442D" w:rsidRPr="00417E3C" w:rsidRDefault="0072442D" w:rsidP="00C654DC">
            <w:pPr>
              <w:rPr>
                <w:color w:val="000000"/>
                <w:sz w:val="18"/>
                <w:szCs w:val="18"/>
                <w:lang w:eastAsia="ru-RU"/>
              </w:rPr>
            </w:pPr>
            <w:r w:rsidRPr="00417E3C">
              <w:rPr>
                <w:color w:val="000000"/>
                <w:sz w:val="18"/>
                <w:szCs w:val="18"/>
                <w:lang w:eastAsia="ru-RU"/>
              </w:rPr>
              <w:t>В-1 Вставка (гор цинк)</w:t>
            </w:r>
          </w:p>
        </w:tc>
        <w:tc>
          <w:tcPr>
            <w:tcW w:w="2835"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73000034</w:t>
            </w:r>
          </w:p>
        </w:tc>
        <w:tc>
          <w:tcPr>
            <w:tcW w:w="1843"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65 056,00</w:t>
            </w:r>
          </w:p>
        </w:tc>
        <w:tc>
          <w:tcPr>
            <w:tcW w:w="1776"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Незалог</w:t>
            </w:r>
          </w:p>
        </w:tc>
      </w:tr>
      <w:tr w:rsidR="0072442D" w:rsidRPr="00417E3C" w:rsidTr="00C654DC">
        <w:trPr>
          <w:trHeight w:val="300"/>
        </w:trPr>
        <w:tc>
          <w:tcPr>
            <w:tcW w:w="709" w:type="dxa"/>
            <w:vMerge/>
            <w:vAlign w:val="center"/>
            <w:hideMark/>
          </w:tcPr>
          <w:p w:rsidR="0072442D" w:rsidRPr="00417E3C" w:rsidRDefault="0072442D" w:rsidP="00C654DC">
            <w:pPr>
              <w:jc w:val="center"/>
              <w:rPr>
                <w:b/>
                <w:bCs/>
                <w:color w:val="000000"/>
                <w:sz w:val="20"/>
                <w:szCs w:val="20"/>
                <w:lang w:eastAsia="ru-RU"/>
              </w:rPr>
            </w:pPr>
          </w:p>
        </w:tc>
        <w:tc>
          <w:tcPr>
            <w:tcW w:w="709"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7</w:t>
            </w:r>
          </w:p>
        </w:tc>
        <w:tc>
          <w:tcPr>
            <w:tcW w:w="6804" w:type="dxa"/>
            <w:shd w:val="clear" w:color="auto" w:fill="auto"/>
            <w:vAlign w:val="center"/>
          </w:tcPr>
          <w:p w:rsidR="0072442D" w:rsidRPr="00417E3C" w:rsidRDefault="0072442D" w:rsidP="00C654DC">
            <w:pPr>
              <w:rPr>
                <w:color w:val="000000"/>
                <w:sz w:val="18"/>
                <w:szCs w:val="18"/>
                <w:lang w:eastAsia="ru-RU"/>
              </w:rPr>
            </w:pPr>
            <w:r w:rsidRPr="00417E3C">
              <w:rPr>
                <w:color w:val="000000"/>
                <w:sz w:val="18"/>
                <w:szCs w:val="18"/>
                <w:lang w:eastAsia="ru-RU"/>
              </w:rPr>
              <w:t>Консоль жесткая КЖ-18 (ГОСТ 2012) гор цинк</w:t>
            </w:r>
          </w:p>
        </w:tc>
        <w:tc>
          <w:tcPr>
            <w:tcW w:w="2835"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73000006</w:t>
            </w:r>
          </w:p>
        </w:tc>
        <w:tc>
          <w:tcPr>
            <w:tcW w:w="1843"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27 939,00</w:t>
            </w:r>
          </w:p>
        </w:tc>
        <w:tc>
          <w:tcPr>
            <w:tcW w:w="1776"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Незалог</w:t>
            </w:r>
          </w:p>
        </w:tc>
      </w:tr>
      <w:tr w:rsidR="0072442D" w:rsidRPr="00417E3C" w:rsidTr="00C654DC">
        <w:trPr>
          <w:trHeight w:val="300"/>
        </w:trPr>
        <w:tc>
          <w:tcPr>
            <w:tcW w:w="709" w:type="dxa"/>
            <w:vMerge/>
            <w:vAlign w:val="center"/>
            <w:hideMark/>
          </w:tcPr>
          <w:p w:rsidR="0072442D" w:rsidRPr="00417E3C" w:rsidRDefault="0072442D" w:rsidP="00C654DC">
            <w:pPr>
              <w:jc w:val="center"/>
              <w:rPr>
                <w:b/>
                <w:bCs/>
                <w:color w:val="000000"/>
                <w:sz w:val="20"/>
                <w:szCs w:val="20"/>
                <w:lang w:eastAsia="ru-RU"/>
              </w:rPr>
            </w:pPr>
          </w:p>
        </w:tc>
        <w:tc>
          <w:tcPr>
            <w:tcW w:w="709"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8</w:t>
            </w:r>
          </w:p>
        </w:tc>
        <w:tc>
          <w:tcPr>
            <w:tcW w:w="6804" w:type="dxa"/>
            <w:shd w:val="clear" w:color="auto" w:fill="auto"/>
            <w:vAlign w:val="center"/>
          </w:tcPr>
          <w:p w:rsidR="0072442D" w:rsidRPr="00417E3C" w:rsidRDefault="0072442D" w:rsidP="00C654DC">
            <w:pPr>
              <w:rPr>
                <w:color w:val="000000"/>
                <w:sz w:val="18"/>
                <w:szCs w:val="18"/>
                <w:lang w:eastAsia="ru-RU"/>
              </w:rPr>
            </w:pPr>
            <w:r w:rsidRPr="00417E3C">
              <w:rPr>
                <w:color w:val="000000"/>
                <w:sz w:val="18"/>
                <w:szCs w:val="18"/>
                <w:lang w:eastAsia="ru-RU"/>
              </w:rPr>
              <w:t>Консоль-амортизатор верхний КВ (гор.цинк)</w:t>
            </w:r>
          </w:p>
        </w:tc>
        <w:tc>
          <w:tcPr>
            <w:tcW w:w="2835"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73000007</w:t>
            </w:r>
          </w:p>
        </w:tc>
        <w:tc>
          <w:tcPr>
            <w:tcW w:w="1843"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40 866,00</w:t>
            </w:r>
          </w:p>
        </w:tc>
        <w:tc>
          <w:tcPr>
            <w:tcW w:w="1776"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Незалог</w:t>
            </w:r>
          </w:p>
        </w:tc>
      </w:tr>
      <w:tr w:rsidR="0072442D" w:rsidRPr="00417E3C" w:rsidTr="00C654DC">
        <w:trPr>
          <w:trHeight w:val="300"/>
        </w:trPr>
        <w:tc>
          <w:tcPr>
            <w:tcW w:w="709" w:type="dxa"/>
            <w:vMerge/>
            <w:vAlign w:val="center"/>
            <w:hideMark/>
          </w:tcPr>
          <w:p w:rsidR="0072442D" w:rsidRPr="00417E3C" w:rsidRDefault="0072442D" w:rsidP="00C654DC">
            <w:pPr>
              <w:jc w:val="center"/>
              <w:rPr>
                <w:b/>
                <w:bCs/>
                <w:color w:val="000000"/>
                <w:sz w:val="20"/>
                <w:szCs w:val="20"/>
                <w:lang w:eastAsia="ru-RU"/>
              </w:rPr>
            </w:pPr>
          </w:p>
        </w:tc>
        <w:tc>
          <w:tcPr>
            <w:tcW w:w="709"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9</w:t>
            </w:r>
          </w:p>
        </w:tc>
        <w:tc>
          <w:tcPr>
            <w:tcW w:w="6804" w:type="dxa"/>
            <w:shd w:val="clear" w:color="auto" w:fill="auto"/>
            <w:vAlign w:val="center"/>
          </w:tcPr>
          <w:p w:rsidR="0072442D" w:rsidRPr="00417E3C" w:rsidRDefault="0072442D" w:rsidP="00C654DC">
            <w:pPr>
              <w:rPr>
                <w:color w:val="000000"/>
                <w:sz w:val="18"/>
                <w:szCs w:val="18"/>
                <w:lang w:eastAsia="ru-RU"/>
              </w:rPr>
            </w:pPr>
            <w:r w:rsidRPr="00417E3C">
              <w:rPr>
                <w:color w:val="000000"/>
                <w:sz w:val="18"/>
                <w:szCs w:val="18"/>
                <w:lang w:eastAsia="ru-RU"/>
              </w:rPr>
              <w:t>Секция балки переходная левая СБПЛ 3х2320мм (гор цинк)</w:t>
            </w:r>
          </w:p>
        </w:tc>
        <w:tc>
          <w:tcPr>
            <w:tcW w:w="2835"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73000035</w:t>
            </w:r>
          </w:p>
        </w:tc>
        <w:tc>
          <w:tcPr>
            <w:tcW w:w="1843"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17 315,00</w:t>
            </w:r>
          </w:p>
        </w:tc>
        <w:tc>
          <w:tcPr>
            <w:tcW w:w="1776"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Незалог</w:t>
            </w:r>
          </w:p>
        </w:tc>
      </w:tr>
      <w:tr w:rsidR="0072442D" w:rsidRPr="00417E3C" w:rsidTr="00C654DC">
        <w:trPr>
          <w:trHeight w:val="300"/>
        </w:trPr>
        <w:tc>
          <w:tcPr>
            <w:tcW w:w="709" w:type="dxa"/>
            <w:vMerge/>
            <w:vAlign w:val="center"/>
            <w:hideMark/>
          </w:tcPr>
          <w:p w:rsidR="0072442D" w:rsidRPr="00417E3C" w:rsidRDefault="0072442D" w:rsidP="00C654DC">
            <w:pPr>
              <w:jc w:val="center"/>
              <w:rPr>
                <w:b/>
                <w:bCs/>
                <w:color w:val="000000"/>
                <w:sz w:val="20"/>
                <w:szCs w:val="20"/>
                <w:lang w:eastAsia="ru-RU"/>
              </w:rPr>
            </w:pPr>
          </w:p>
        </w:tc>
        <w:tc>
          <w:tcPr>
            <w:tcW w:w="709"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10</w:t>
            </w:r>
          </w:p>
        </w:tc>
        <w:tc>
          <w:tcPr>
            <w:tcW w:w="6804" w:type="dxa"/>
            <w:shd w:val="clear" w:color="auto" w:fill="auto"/>
            <w:vAlign w:val="center"/>
          </w:tcPr>
          <w:p w:rsidR="0072442D" w:rsidRPr="00417E3C" w:rsidRDefault="0072442D" w:rsidP="00C654DC">
            <w:pPr>
              <w:rPr>
                <w:color w:val="000000"/>
                <w:sz w:val="18"/>
                <w:szCs w:val="18"/>
                <w:lang w:eastAsia="ru-RU"/>
              </w:rPr>
            </w:pPr>
            <w:r w:rsidRPr="00417E3C">
              <w:rPr>
                <w:color w:val="000000"/>
                <w:sz w:val="18"/>
                <w:szCs w:val="18"/>
                <w:lang w:eastAsia="ru-RU"/>
              </w:rPr>
              <w:t>Секция балки переходная правая СБПП 3х2320мм (гор цинк)</w:t>
            </w:r>
          </w:p>
        </w:tc>
        <w:tc>
          <w:tcPr>
            <w:tcW w:w="2835"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73000035</w:t>
            </w:r>
          </w:p>
        </w:tc>
        <w:tc>
          <w:tcPr>
            <w:tcW w:w="1843"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17 315,00</w:t>
            </w:r>
          </w:p>
        </w:tc>
        <w:tc>
          <w:tcPr>
            <w:tcW w:w="1776"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Незалог</w:t>
            </w:r>
          </w:p>
        </w:tc>
      </w:tr>
      <w:tr w:rsidR="0072442D" w:rsidRPr="00417E3C" w:rsidTr="00C654DC">
        <w:trPr>
          <w:trHeight w:val="300"/>
        </w:trPr>
        <w:tc>
          <w:tcPr>
            <w:tcW w:w="709" w:type="dxa"/>
            <w:vMerge/>
            <w:vAlign w:val="center"/>
            <w:hideMark/>
          </w:tcPr>
          <w:p w:rsidR="0072442D" w:rsidRPr="00417E3C" w:rsidRDefault="0072442D" w:rsidP="00C654DC">
            <w:pPr>
              <w:jc w:val="center"/>
              <w:rPr>
                <w:b/>
                <w:bCs/>
                <w:color w:val="000000"/>
                <w:sz w:val="20"/>
                <w:szCs w:val="20"/>
                <w:lang w:eastAsia="ru-RU"/>
              </w:rPr>
            </w:pPr>
          </w:p>
        </w:tc>
        <w:tc>
          <w:tcPr>
            <w:tcW w:w="709"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11</w:t>
            </w:r>
          </w:p>
        </w:tc>
        <w:tc>
          <w:tcPr>
            <w:tcW w:w="6804" w:type="dxa"/>
            <w:shd w:val="clear" w:color="auto" w:fill="auto"/>
            <w:vAlign w:val="center"/>
          </w:tcPr>
          <w:p w:rsidR="0072442D" w:rsidRPr="00417E3C" w:rsidRDefault="0072442D" w:rsidP="00C654DC">
            <w:pPr>
              <w:rPr>
                <w:color w:val="000000"/>
                <w:sz w:val="18"/>
                <w:szCs w:val="18"/>
                <w:lang w:eastAsia="ru-RU"/>
              </w:rPr>
            </w:pPr>
            <w:r w:rsidRPr="00417E3C">
              <w:rPr>
                <w:color w:val="000000"/>
                <w:sz w:val="18"/>
                <w:szCs w:val="18"/>
                <w:lang w:eastAsia="ru-RU"/>
              </w:rPr>
              <w:t>Секция балки СБ-0, 2,5х2320мм (гор цинк)</w:t>
            </w:r>
          </w:p>
        </w:tc>
        <w:tc>
          <w:tcPr>
            <w:tcW w:w="2835"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73000008</w:t>
            </w:r>
          </w:p>
        </w:tc>
        <w:tc>
          <w:tcPr>
            <w:tcW w:w="1843"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2 110,00</w:t>
            </w:r>
          </w:p>
        </w:tc>
        <w:tc>
          <w:tcPr>
            <w:tcW w:w="1776"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Незалог</w:t>
            </w:r>
          </w:p>
        </w:tc>
      </w:tr>
      <w:tr w:rsidR="0072442D" w:rsidRPr="00417E3C" w:rsidTr="00C654DC">
        <w:trPr>
          <w:trHeight w:val="300"/>
        </w:trPr>
        <w:tc>
          <w:tcPr>
            <w:tcW w:w="709" w:type="dxa"/>
            <w:vMerge/>
            <w:vAlign w:val="center"/>
            <w:hideMark/>
          </w:tcPr>
          <w:p w:rsidR="0072442D" w:rsidRPr="00417E3C" w:rsidRDefault="0072442D" w:rsidP="00C654DC">
            <w:pPr>
              <w:jc w:val="center"/>
              <w:rPr>
                <w:b/>
                <w:bCs/>
                <w:color w:val="000000"/>
                <w:sz w:val="20"/>
                <w:szCs w:val="20"/>
                <w:lang w:eastAsia="ru-RU"/>
              </w:rPr>
            </w:pPr>
          </w:p>
        </w:tc>
        <w:tc>
          <w:tcPr>
            <w:tcW w:w="709"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12</w:t>
            </w:r>
          </w:p>
        </w:tc>
        <w:tc>
          <w:tcPr>
            <w:tcW w:w="6804" w:type="dxa"/>
            <w:shd w:val="clear" w:color="auto" w:fill="auto"/>
            <w:vAlign w:val="center"/>
          </w:tcPr>
          <w:p w:rsidR="0072442D" w:rsidRPr="00417E3C" w:rsidRDefault="0072442D" w:rsidP="00C654DC">
            <w:pPr>
              <w:rPr>
                <w:color w:val="000000"/>
                <w:sz w:val="18"/>
                <w:szCs w:val="18"/>
                <w:lang w:eastAsia="ru-RU"/>
              </w:rPr>
            </w:pPr>
            <w:r w:rsidRPr="00417E3C">
              <w:rPr>
                <w:color w:val="000000"/>
                <w:sz w:val="18"/>
                <w:szCs w:val="18"/>
                <w:lang w:eastAsia="ru-RU"/>
              </w:rPr>
              <w:t>Секция балки СБ-1 3*4320</w:t>
            </w:r>
          </w:p>
        </w:tc>
        <w:tc>
          <w:tcPr>
            <w:tcW w:w="2835"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73000036</w:t>
            </w:r>
          </w:p>
        </w:tc>
        <w:tc>
          <w:tcPr>
            <w:tcW w:w="1843"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19 952,00</w:t>
            </w:r>
          </w:p>
        </w:tc>
        <w:tc>
          <w:tcPr>
            <w:tcW w:w="1776"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Незалог</w:t>
            </w:r>
          </w:p>
        </w:tc>
      </w:tr>
      <w:tr w:rsidR="0072442D" w:rsidRPr="00417E3C" w:rsidTr="00C654DC">
        <w:trPr>
          <w:trHeight w:val="300"/>
        </w:trPr>
        <w:tc>
          <w:tcPr>
            <w:tcW w:w="709" w:type="dxa"/>
            <w:vMerge/>
            <w:vAlign w:val="center"/>
            <w:hideMark/>
          </w:tcPr>
          <w:p w:rsidR="0072442D" w:rsidRPr="00417E3C" w:rsidRDefault="0072442D" w:rsidP="00C654DC">
            <w:pPr>
              <w:jc w:val="center"/>
              <w:rPr>
                <w:b/>
                <w:bCs/>
                <w:color w:val="000000"/>
                <w:sz w:val="20"/>
                <w:szCs w:val="20"/>
                <w:lang w:eastAsia="ru-RU"/>
              </w:rPr>
            </w:pPr>
          </w:p>
        </w:tc>
        <w:tc>
          <w:tcPr>
            <w:tcW w:w="709"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13</w:t>
            </w:r>
          </w:p>
        </w:tc>
        <w:tc>
          <w:tcPr>
            <w:tcW w:w="6804" w:type="dxa"/>
            <w:shd w:val="clear" w:color="auto" w:fill="auto"/>
            <w:vAlign w:val="center"/>
          </w:tcPr>
          <w:p w:rsidR="0072442D" w:rsidRPr="00417E3C" w:rsidRDefault="0072442D" w:rsidP="00C654DC">
            <w:pPr>
              <w:rPr>
                <w:color w:val="000000"/>
                <w:sz w:val="18"/>
                <w:szCs w:val="18"/>
                <w:lang w:eastAsia="ru-RU"/>
              </w:rPr>
            </w:pPr>
            <w:r w:rsidRPr="00417E3C">
              <w:rPr>
                <w:color w:val="000000"/>
                <w:sz w:val="18"/>
                <w:szCs w:val="18"/>
                <w:lang w:eastAsia="ru-RU"/>
              </w:rPr>
              <w:t>Секция балки СБ-1, 2,5х4320мм (гор цинк)</w:t>
            </w:r>
          </w:p>
        </w:tc>
        <w:tc>
          <w:tcPr>
            <w:tcW w:w="2835"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73000037</w:t>
            </w:r>
          </w:p>
        </w:tc>
        <w:tc>
          <w:tcPr>
            <w:tcW w:w="1843"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117 180,00</w:t>
            </w:r>
          </w:p>
        </w:tc>
        <w:tc>
          <w:tcPr>
            <w:tcW w:w="1776"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Незалог</w:t>
            </w:r>
          </w:p>
        </w:tc>
      </w:tr>
      <w:tr w:rsidR="0072442D" w:rsidRPr="00417E3C" w:rsidTr="00C654DC">
        <w:trPr>
          <w:trHeight w:val="300"/>
        </w:trPr>
        <w:tc>
          <w:tcPr>
            <w:tcW w:w="709" w:type="dxa"/>
            <w:vMerge/>
            <w:vAlign w:val="center"/>
            <w:hideMark/>
          </w:tcPr>
          <w:p w:rsidR="0072442D" w:rsidRPr="00417E3C" w:rsidRDefault="0072442D" w:rsidP="00C654DC">
            <w:pPr>
              <w:jc w:val="center"/>
              <w:rPr>
                <w:b/>
                <w:bCs/>
                <w:color w:val="000000"/>
                <w:sz w:val="20"/>
                <w:szCs w:val="20"/>
                <w:lang w:eastAsia="ru-RU"/>
              </w:rPr>
            </w:pPr>
          </w:p>
        </w:tc>
        <w:tc>
          <w:tcPr>
            <w:tcW w:w="709"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14</w:t>
            </w:r>
          </w:p>
        </w:tc>
        <w:tc>
          <w:tcPr>
            <w:tcW w:w="6804" w:type="dxa"/>
            <w:shd w:val="clear" w:color="auto" w:fill="auto"/>
            <w:vAlign w:val="center"/>
          </w:tcPr>
          <w:p w:rsidR="0072442D" w:rsidRPr="00417E3C" w:rsidRDefault="0072442D" w:rsidP="00C654DC">
            <w:pPr>
              <w:rPr>
                <w:color w:val="000000"/>
                <w:sz w:val="18"/>
                <w:szCs w:val="18"/>
                <w:lang w:eastAsia="ru-RU"/>
              </w:rPr>
            </w:pPr>
            <w:r w:rsidRPr="00417E3C">
              <w:rPr>
                <w:color w:val="000000"/>
                <w:sz w:val="18"/>
                <w:szCs w:val="18"/>
                <w:lang w:eastAsia="ru-RU"/>
              </w:rPr>
              <w:t>Секция балки СБ-1, 4х4320мм (шаг 0,5м) (гор цинк)</w:t>
            </w:r>
          </w:p>
        </w:tc>
        <w:tc>
          <w:tcPr>
            <w:tcW w:w="2835"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73000038</w:t>
            </w:r>
          </w:p>
        </w:tc>
        <w:tc>
          <w:tcPr>
            <w:tcW w:w="1843"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16 122,00</w:t>
            </w:r>
          </w:p>
        </w:tc>
        <w:tc>
          <w:tcPr>
            <w:tcW w:w="1776"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Незалог</w:t>
            </w:r>
          </w:p>
        </w:tc>
      </w:tr>
      <w:tr w:rsidR="0072442D" w:rsidRPr="00417E3C" w:rsidTr="00C654DC">
        <w:trPr>
          <w:trHeight w:val="300"/>
        </w:trPr>
        <w:tc>
          <w:tcPr>
            <w:tcW w:w="709" w:type="dxa"/>
            <w:vMerge/>
            <w:vAlign w:val="center"/>
            <w:hideMark/>
          </w:tcPr>
          <w:p w:rsidR="0072442D" w:rsidRPr="00417E3C" w:rsidRDefault="0072442D" w:rsidP="00C654DC">
            <w:pPr>
              <w:jc w:val="center"/>
              <w:rPr>
                <w:b/>
                <w:bCs/>
                <w:color w:val="000000"/>
                <w:sz w:val="20"/>
                <w:szCs w:val="20"/>
                <w:lang w:eastAsia="ru-RU"/>
              </w:rPr>
            </w:pPr>
          </w:p>
        </w:tc>
        <w:tc>
          <w:tcPr>
            <w:tcW w:w="709"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15</w:t>
            </w:r>
          </w:p>
        </w:tc>
        <w:tc>
          <w:tcPr>
            <w:tcW w:w="6804" w:type="dxa"/>
            <w:shd w:val="clear" w:color="auto" w:fill="auto"/>
            <w:vAlign w:val="center"/>
          </w:tcPr>
          <w:p w:rsidR="0072442D" w:rsidRPr="00417E3C" w:rsidRDefault="0072442D" w:rsidP="00C654DC">
            <w:pPr>
              <w:rPr>
                <w:color w:val="000000"/>
                <w:sz w:val="18"/>
                <w:szCs w:val="18"/>
                <w:lang w:eastAsia="ru-RU"/>
              </w:rPr>
            </w:pPr>
            <w:r w:rsidRPr="00417E3C">
              <w:rPr>
                <w:color w:val="000000"/>
                <w:sz w:val="18"/>
                <w:szCs w:val="18"/>
                <w:lang w:eastAsia="ru-RU"/>
              </w:rPr>
              <w:t>Секция балки СБ-1,32, 2,5х1320мм (гор цинк)</w:t>
            </w:r>
          </w:p>
        </w:tc>
        <w:tc>
          <w:tcPr>
            <w:tcW w:w="2835"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73000039</w:t>
            </w:r>
          </w:p>
        </w:tc>
        <w:tc>
          <w:tcPr>
            <w:tcW w:w="1843"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931,00</w:t>
            </w:r>
          </w:p>
        </w:tc>
        <w:tc>
          <w:tcPr>
            <w:tcW w:w="1776"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Незалог</w:t>
            </w:r>
          </w:p>
        </w:tc>
      </w:tr>
      <w:tr w:rsidR="0072442D" w:rsidRPr="00417E3C" w:rsidTr="00C654DC">
        <w:trPr>
          <w:trHeight w:val="300"/>
        </w:trPr>
        <w:tc>
          <w:tcPr>
            <w:tcW w:w="709" w:type="dxa"/>
            <w:vMerge/>
            <w:vAlign w:val="center"/>
            <w:hideMark/>
          </w:tcPr>
          <w:p w:rsidR="0072442D" w:rsidRPr="00417E3C" w:rsidRDefault="0072442D" w:rsidP="00C654DC">
            <w:pPr>
              <w:jc w:val="center"/>
              <w:rPr>
                <w:b/>
                <w:bCs/>
                <w:color w:val="000000"/>
                <w:sz w:val="20"/>
                <w:szCs w:val="20"/>
                <w:lang w:eastAsia="ru-RU"/>
              </w:rPr>
            </w:pPr>
          </w:p>
        </w:tc>
        <w:tc>
          <w:tcPr>
            <w:tcW w:w="709"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16</w:t>
            </w:r>
          </w:p>
        </w:tc>
        <w:tc>
          <w:tcPr>
            <w:tcW w:w="6804" w:type="dxa"/>
            <w:shd w:val="clear" w:color="auto" w:fill="auto"/>
            <w:vAlign w:val="center"/>
          </w:tcPr>
          <w:p w:rsidR="0072442D" w:rsidRPr="00417E3C" w:rsidRDefault="0072442D" w:rsidP="00C654DC">
            <w:pPr>
              <w:rPr>
                <w:color w:val="000000"/>
                <w:sz w:val="18"/>
                <w:szCs w:val="18"/>
                <w:lang w:eastAsia="ru-RU"/>
              </w:rPr>
            </w:pPr>
            <w:r w:rsidRPr="00417E3C">
              <w:rPr>
                <w:color w:val="000000"/>
                <w:sz w:val="18"/>
                <w:szCs w:val="18"/>
                <w:lang w:eastAsia="ru-RU"/>
              </w:rPr>
              <w:t>Секция балки СБ-1,32, 3х1320мм (гор цинк)</w:t>
            </w:r>
          </w:p>
        </w:tc>
        <w:tc>
          <w:tcPr>
            <w:tcW w:w="2835"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73000039</w:t>
            </w:r>
          </w:p>
        </w:tc>
        <w:tc>
          <w:tcPr>
            <w:tcW w:w="1843"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6 320,00</w:t>
            </w:r>
          </w:p>
        </w:tc>
        <w:tc>
          <w:tcPr>
            <w:tcW w:w="1776"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Незалог</w:t>
            </w:r>
          </w:p>
        </w:tc>
      </w:tr>
      <w:tr w:rsidR="0072442D" w:rsidRPr="00417E3C" w:rsidTr="00C654DC">
        <w:trPr>
          <w:trHeight w:val="300"/>
        </w:trPr>
        <w:tc>
          <w:tcPr>
            <w:tcW w:w="709" w:type="dxa"/>
            <w:vMerge/>
            <w:vAlign w:val="center"/>
            <w:hideMark/>
          </w:tcPr>
          <w:p w:rsidR="0072442D" w:rsidRPr="00417E3C" w:rsidRDefault="0072442D" w:rsidP="00C654DC">
            <w:pPr>
              <w:jc w:val="center"/>
              <w:rPr>
                <w:b/>
                <w:bCs/>
                <w:color w:val="000000"/>
                <w:sz w:val="20"/>
                <w:szCs w:val="20"/>
                <w:lang w:eastAsia="ru-RU"/>
              </w:rPr>
            </w:pPr>
          </w:p>
        </w:tc>
        <w:tc>
          <w:tcPr>
            <w:tcW w:w="709"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17</w:t>
            </w:r>
          </w:p>
        </w:tc>
        <w:tc>
          <w:tcPr>
            <w:tcW w:w="6804" w:type="dxa"/>
            <w:shd w:val="clear" w:color="auto" w:fill="auto"/>
            <w:vAlign w:val="center"/>
          </w:tcPr>
          <w:p w:rsidR="0072442D" w:rsidRPr="00417E3C" w:rsidRDefault="0072442D" w:rsidP="00C654DC">
            <w:pPr>
              <w:rPr>
                <w:color w:val="000000"/>
                <w:sz w:val="18"/>
                <w:szCs w:val="18"/>
                <w:lang w:eastAsia="ru-RU"/>
              </w:rPr>
            </w:pPr>
            <w:r w:rsidRPr="00417E3C">
              <w:rPr>
                <w:color w:val="000000"/>
                <w:sz w:val="18"/>
                <w:szCs w:val="18"/>
                <w:lang w:eastAsia="ru-RU"/>
              </w:rPr>
              <w:t>Секция балки СБ-1,32, 3х1320мм (шаг 0,5м) (гор цинк)</w:t>
            </w:r>
          </w:p>
        </w:tc>
        <w:tc>
          <w:tcPr>
            <w:tcW w:w="2835"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73000039</w:t>
            </w:r>
          </w:p>
        </w:tc>
        <w:tc>
          <w:tcPr>
            <w:tcW w:w="1843"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15 708,00</w:t>
            </w:r>
          </w:p>
        </w:tc>
        <w:tc>
          <w:tcPr>
            <w:tcW w:w="1776"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Незалог</w:t>
            </w:r>
          </w:p>
        </w:tc>
      </w:tr>
      <w:tr w:rsidR="0072442D" w:rsidRPr="00417E3C" w:rsidTr="00C654DC">
        <w:trPr>
          <w:trHeight w:val="300"/>
        </w:trPr>
        <w:tc>
          <w:tcPr>
            <w:tcW w:w="709" w:type="dxa"/>
            <w:vMerge/>
            <w:vAlign w:val="center"/>
            <w:hideMark/>
          </w:tcPr>
          <w:p w:rsidR="0072442D" w:rsidRPr="00417E3C" w:rsidRDefault="0072442D" w:rsidP="00C654DC">
            <w:pPr>
              <w:jc w:val="center"/>
              <w:rPr>
                <w:b/>
                <w:bCs/>
                <w:color w:val="000000"/>
                <w:sz w:val="20"/>
                <w:szCs w:val="20"/>
                <w:lang w:eastAsia="ru-RU"/>
              </w:rPr>
            </w:pPr>
          </w:p>
        </w:tc>
        <w:tc>
          <w:tcPr>
            <w:tcW w:w="709"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18</w:t>
            </w:r>
          </w:p>
        </w:tc>
        <w:tc>
          <w:tcPr>
            <w:tcW w:w="6804" w:type="dxa"/>
            <w:shd w:val="clear" w:color="auto" w:fill="auto"/>
            <w:vAlign w:val="center"/>
          </w:tcPr>
          <w:p w:rsidR="0072442D" w:rsidRPr="00417E3C" w:rsidRDefault="0072442D" w:rsidP="00C654DC">
            <w:pPr>
              <w:rPr>
                <w:color w:val="000000"/>
                <w:sz w:val="18"/>
                <w:szCs w:val="18"/>
                <w:lang w:eastAsia="ru-RU"/>
              </w:rPr>
            </w:pPr>
            <w:r w:rsidRPr="00417E3C">
              <w:rPr>
                <w:color w:val="000000"/>
                <w:sz w:val="18"/>
                <w:szCs w:val="18"/>
                <w:lang w:eastAsia="ru-RU"/>
              </w:rPr>
              <w:t>Секция балки СБ-3,3, 4х3320мм (шаг 0,5м) (гор цинк)</w:t>
            </w:r>
          </w:p>
        </w:tc>
        <w:tc>
          <w:tcPr>
            <w:tcW w:w="2835"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73000040</w:t>
            </w:r>
          </w:p>
        </w:tc>
        <w:tc>
          <w:tcPr>
            <w:tcW w:w="1843"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4 208,00</w:t>
            </w:r>
          </w:p>
        </w:tc>
        <w:tc>
          <w:tcPr>
            <w:tcW w:w="1776"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Незалог</w:t>
            </w:r>
          </w:p>
        </w:tc>
      </w:tr>
      <w:tr w:rsidR="0072442D" w:rsidRPr="00417E3C" w:rsidTr="00C654DC">
        <w:trPr>
          <w:trHeight w:val="300"/>
        </w:trPr>
        <w:tc>
          <w:tcPr>
            <w:tcW w:w="709" w:type="dxa"/>
            <w:vMerge/>
            <w:vAlign w:val="center"/>
            <w:hideMark/>
          </w:tcPr>
          <w:p w:rsidR="0072442D" w:rsidRPr="00417E3C" w:rsidRDefault="0072442D" w:rsidP="00C654DC">
            <w:pPr>
              <w:jc w:val="center"/>
              <w:rPr>
                <w:b/>
                <w:bCs/>
                <w:color w:val="000000"/>
                <w:sz w:val="20"/>
                <w:szCs w:val="20"/>
                <w:lang w:eastAsia="ru-RU"/>
              </w:rPr>
            </w:pPr>
          </w:p>
        </w:tc>
        <w:tc>
          <w:tcPr>
            <w:tcW w:w="709"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19</w:t>
            </w:r>
          </w:p>
        </w:tc>
        <w:tc>
          <w:tcPr>
            <w:tcW w:w="6804" w:type="dxa"/>
            <w:shd w:val="clear" w:color="auto" w:fill="auto"/>
            <w:vAlign w:val="center"/>
          </w:tcPr>
          <w:p w:rsidR="0072442D" w:rsidRPr="00417E3C" w:rsidRDefault="0072442D" w:rsidP="00C654DC">
            <w:pPr>
              <w:rPr>
                <w:color w:val="000000"/>
                <w:sz w:val="18"/>
                <w:szCs w:val="18"/>
                <w:lang w:eastAsia="ru-RU"/>
              </w:rPr>
            </w:pPr>
            <w:r w:rsidRPr="00417E3C">
              <w:rPr>
                <w:color w:val="000000"/>
                <w:sz w:val="18"/>
                <w:szCs w:val="18"/>
                <w:lang w:eastAsia="ru-RU"/>
              </w:rPr>
              <w:t>Секция балки угловая левая СБУЛ 4х1320мм (гор цинк)</w:t>
            </w:r>
          </w:p>
        </w:tc>
        <w:tc>
          <w:tcPr>
            <w:tcW w:w="2835"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73000039</w:t>
            </w:r>
          </w:p>
        </w:tc>
        <w:tc>
          <w:tcPr>
            <w:tcW w:w="1843"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39 860,00</w:t>
            </w:r>
          </w:p>
        </w:tc>
        <w:tc>
          <w:tcPr>
            <w:tcW w:w="1776"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Незалог</w:t>
            </w:r>
          </w:p>
        </w:tc>
      </w:tr>
      <w:tr w:rsidR="0072442D" w:rsidRPr="00417E3C" w:rsidTr="00C654DC">
        <w:trPr>
          <w:trHeight w:val="300"/>
        </w:trPr>
        <w:tc>
          <w:tcPr>
            <w:tcW w:w="709" w:type="dxa"/>
            <w:vMerge/>
            <w:vAlign w:val="center"/>
            <w:hideMark/>
          </w:tcPr>
          <w:p w:rsidR="0072442D" w:rsidRPr="00417E3C" w:rsidRDefault="0072442D" w:rsidP="00C654DC">
            <w:pPr>
              <w:jc w:val="center"/>
              <w:rPr>
                <w:b/>
                <w:bCs/>
                <w:color w:val="000000"/>
                <w:sz w:val="20"/>
                <w:szCs w:val="20"/>
                <w:lang w:eastAsia="ru-RU"/>
              </w:rPr>
            </w:pPr>
          </w:p>
        </w:tc>
        <w:tc>
          <w:tcPr>
            <w:tcW w:w="709"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20</w:t>
            </w:r>
          </w:p>
        </w:tc>
        <w:tc>
          <w:tcPr>
            <w:tcW w:w="6804" w:type="dxa"/>
            <w:shd w:val="clear" w:color="auto" w:fill="auto"/>
            <w:vAlign w:val="center"/>
          </w:tcPr>
          <w:p w:rsidR="0072442D" w:rsidRPr="00417E3C" w:rsidRDefault="0072442D" w:rsidP="00C654DC">
            <w:pPr>
              <w:rPr>
                <w:color w:val="000000"/>
                <w:sz w:val="18"/>
                <w:szCs w:val="18"/>
                <w:lang w:eastAsia="ru-RU"/>
              </w:rPr>
            </w:pPr>
            <w:r w:rsidRPr="00417E3C">
              <w:rPr>
                <w:color w:val="000000"/>
                <w:sz w:val="18"/>
                <w:szCs w:val="18"/>
                <w:lang w:eastAsia="ru-RU"/>
              </w:rPr>
              <w:t>Секция балки угловая левая СБУЛ 4х2320мм (гор цинк)</w:t>
            </w:r>
          </w:p>
        </w:tc>
        <w:tc>
          <w:tcPr>
            <w:tcW w:w="2835"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73000041</w:t>
            </w:r>
          </w:p>
        </w:tc>
        <w:tc>
          <w:tcPr>
            <w:tcW w:w="1843"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682 890,00</w:t>
            </w:r>
          </w:p>
        </w:tc>
        <w:tc>
          <w:tcPr>
            <w:tcW w:w="1776"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Незалог</w:t>
            </w:r>
          </w:p>
        </w:tc>
      </w:tr>
      <w:tr w:rsidR="0072442D" w:rsidRPr="00417E3C" w:rsidTr="00C654DC">
        <w:trPr>
          <w:trHeight w:val="300"/>
        </w:trPr>
        <w:tc>
          <w:tcPr>
            <w:tcW w:w="709" w:type="dxa"/>
            <w:vMerge/>
            <w:vAlign w:val="center"/>
            <w:hideMark/>
          </w:tcPr>
          <w:p w:rsidR="0072442D" w:rsidRPr="00417E3C" w:rsidRDefault="0072442D" w:rsidP="00C654DC">
            <w:pPr>
              <w:jc w:val="center"/>
              <w:rPr>
                <w:b/>
                <w:bCs/>
                <w:color w:val="000000"/>
                <w:sz w:val="20"/>
                <w:szCs w:val="20"/>
                <w:lang w:eastAsia="ru-RU"/>
              </w:rPr>
            </w:pPr>
          </w:p>
        </w:tc>
        <w:tc>
          <w:tcPr>
            <w:tcW w:w="709"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21</w:t>
            </w:r>
          </w:p>
        </w:tc>
        <w:tc>
          <w:tcPr>
            <w:tcW w:w="6804" w:type="dxa"/>
            <w:shd w:val="clear" w:color="auto" w:fill="auto"/>
            <w:vAlign w:val="center"/>
          </w:tcPr>
          <w:p w:rsidR="0072442D" w:rsidRPr="00417E3C" w:rsidRDefault="0072442D" w:rsidP="00C654DC">
            <w:pPr>
              <w:rPr>
                <w:color w:val="000000"/>
                <w:sz w:val="18"/>
                <w:szCs w:val="18"/>
                <w:lang w:eastAsia="ru-RU"/>
              </w:rPr>
            </w:pPr>
            <w:r w:rsidRPr="00417E3C">
              <w:rPr>
                <w:color w:val="000000"/>
                <w:sz w:val="18"/>
                <w:szCs w:val="18"/>
                <w:lang w:eastAsia="ru-RU"/>
              </w:rPr>
              <w:t>Секция балки угловая левая СБУЛ 4х4320мм (гор цинк)</w:t>
            </w:r>
          </w:p>
        </w:tc>
        <w:tc>
          <w:tcPr>
            <w:tcW w:w="2835"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73000043</w:t>
            </w:r>
          </w:p>
        </w:tc>
        <w:tc>
          <w:tcPr>
            <w:tcW w:w="1843"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192 085,00</w:t>
            </w:r>
          </w:p>
        </w:tc>
        <w:tc>
          <w:tcPr>
            <w:tcW w:w="1776"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Незалог</w:t>
            </w:r>
          </w:p>
        </w:tc>
      </w:tr>
      <w:tr w:rsidR="0072442D" w:rsidRPr="00417E3C" w:rsidTr="00C654DC">
        <w:trPr>
          <w:trHeight w:val="300"/>
        </w:trPr>
        <w:tc>
          <w:tcPr>
            <w:tcW w:w="709" w:type="dxa"/>
            <w:vMerge/>
            <w:vAlign w:val="center"/>
          </w:tcPr>
          <w:p w:rsidR="0072442D" w:rsidRPr="00417E3C" w:rsidRDefault="0072442D" w:rsidP="00C654DC">
            <w:pPr>
              <w:jc w:val="center"/>
              <w:rPr>
                <w:b/>
                <w:bCs/>
                <w:color w:val="000000"/>
                <w:sz w:val="20"/>
                <w:szCs w:val="20"/>
                <w:lang w:eastAsia="ru-RU"/>
              </w:rPr>
            </w:pPr>
          </w:p>
        </w:tc>
        <w:tc>
          <w:tcPr>
            <w:tcW w:w="709"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22</w:t>
            </w:r>
          </w:p>
        </w:tc>
        <w:tc>
          <w:tcPr>
            <w:tcW w:w="6804" w:type="dxa"/>
            <w:shd w:val="clear" w:color="auto" w:fill="auto"/>
            <w:vAlign w:val="center"/>
          </w:tcPr>
          <w:p w:rsidR="0072442D" w:rsidRPr="00417E3C" w:rsidRDefault="0072442D" w:rsidP="00C654DC">
            <w:pPr>
              <w:rPr>
                <w:color w:val="000000"/>
                <w:sz w:val="18"/>
                <w:szCs w:val="18"/>
                <w:lang w:eastAsia="ru-RU"/>
              </w:rPr>
            </w:pPr>
            <w:r w:rsidRPr="00417E3C">
              <w:rPr>
                <w:color w:val="000000"/>
                <w:sz w:val="18"/>
                <w:szCs w:val="18"/>
                <w:lang w:eastAsia="ru-RU"/>
              </w:rPr>
              <w:t>Секция балки угловая правая СБУП 3х2320мм (гор цинк)</w:t>
            </w:r>
          </w:p>
        </w:tc>
        <w:tc>
          <w:tcPr>
            <w:tcW w:w="2835"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73000042</w:t>
            </w:r>
          </w:p>
        </w:tc>
        <w:tc>
          <w:tcPr>
            <w:tcW w:w="1843"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114 923,00</w:t>
            </w:r>
          </w:p>
        </w:tc>
        <w:tc>
          <w:tcPr>
            <w:tcW w:w="1776"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Незалог</w:t>
            </w:r>
          </w:p>
        </w:tc>
      </w:tr>
      <w:tr w:rsidR="0072442D" w:rsidRPr="00417E3C" w:rsidTr="00C654DC">
        <w:trPr>
          <w:trHeight w:val="300"/>
        </w:trPr>
        <w:tc>
          <w:tcPr>
            <w:tcW w:w="709" w:type="dxa"/>
            <w:vMerge/>
            <w:vAlign w:val="center"/>
          </w:tcPr>
          <w:p w:rsidR="0072442D" w:rsidRPr="00417E3C" w:rsidRDefault="0072442D" w:rsidP="00C654DC">
            <w:pPr>
              <w:jc w:val="center"/>
              <w:rPr>
                <w:b/>
                <w:bCs/>
                <w:color w:val="000000"/>
                <w:sz w:val="20"/>
                <w:szCs w:val="20"/>
                <w:lang w:eastAsia="ru-RU"/>
              </w:rPr>
            </w:pPr>
          </w:p>
        </w:tc>
        <w:tc>
          <w:tcPr>
            <w:tcW w:w="709"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23</w:t>
            </w:r>
          </w:p>
        </w:tc>
        <w:tc>
          <w:tcPr>
            <w:tcW w:w="6804" w:type="dxa"/>
            <w:shd w:val="clear" w:color="auto" w:fill="auto"/>
            <w:vAlign w:val="center"/>
          </w:tcPr>
          <w:p w:rsidR="0072442D" w:rsidRPr="00417E3C" w:rsidRDefault="0072442D" w:rsidP="00C654DC">
            <w:pPr>
              <w:rPr>
                <w:color w:val="000000"/>
                <w:sz w:val="18"/>
                <w:szCs w:val="18"/>
                <w:lang w:eastAsia="ru-RU"/>
              </w:rPr>
            </w:pPr>
            <w:r w:rsidRPr="00417E3C">
              <w:rPr>
                <w:color w:val="000000"/>
                <w:sz w:val="18"/>
                <w:szCs w:val="18"/>
                <w:lang w:eastAsia="ru-RU"/>
              </w:rPr>
              <w:t>Секция балки угловая правая СБУП 3х4320мм (гор цинк)</w:t>
            </w:r>
          </w:p>
        </w:tc>
        <w:tc>
          <w:tcPr>
            <w:tcW w:w="2835"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73000044</w:t>
            </w:r>
          </w:p>
        </w:tc>
        <w:tc>
          <w:tcPr>
            <w:tcW w:w="1843"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32 795,00</w:t>
            </w:r>
          </w:p>
        </w:tc>
        <w:tc>
          <w:tcPr>
            <w:tcW w:w="1776"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Незалог</w:t>
            </w:r>
          </w:p>
        </w:tc>
      </w:tr>
      <w:tr w:rsidR="0072442D" w:rsidRPr="00417E3C" w:rsidTr="00C654DC">
        <w:trPr>
          <w:trHeight w:val="300"/>
        </w:trPr>
        <w:tc>
          <w:tcPr>
            <w:tcW w:w="709" w:type="dxa"/>
            <w:vMerge/>
            <w:vAlign w:val="center"/>
          </w:tcPr>
          <w:p w:rsidR="0072442D" w:rsidRPr="00417E3C" w:rsidRDefault="0072442D" w:rsidP="00C654DC">
            <w:pPr>
              <w:jc w:val="center"/>
              <w:rPr>
                <w:b/>
                <w:bCs/>
                <w:color w:val="000000"/>
                <w:sz w:val="20"/>
                <w:szCs w:val="20"/>
                <w:lang w:eastAsia="ru-RU"/>
              </w:rPr>
            </w:pPr>
          </w:p>
        </w:tc>
        <w:tc>
          <w:tcPr>
            <w:tcW w:w="709"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24</w:t>
            </w:r>
          </w:p>
        </w:tc>
        <w:tc>
          <w:tcPr>
            <w:tcW w:w="6804" w:type="dxa"/>
            <w:shd w:val="clear" w:color="auto" w:fill="auto"/>
            <w:vAlign w:val="center"/>
          </w:tcPr>
          <w:p w:rsidR="0072442D" w:rsidRPr="00417E3C" w:rsidRDefault="0072442D" w:rsidP="00C654DC">
            <w:pPr>
              <w:rPr>
                <w:color w:val="000000"/>
                <w:sz w:val="18"/>
                <w:szCs w:val="18"/>
                <w:lang w:eastAsia="ru-RU"/>
              </w:rPr>
            </w:pPr>
            <w:r w:rsidRPr="00417E3C">
              <w:rPr>
                <w:color w:val="000000"/>
                <w:sz w:val="18"/>
                <w:szCs w:val="18"/>
                <w:lang w:eastAsia="ru-RU"/>
              </w:rPr>
              <w:t>Секция балки угловая правая СБУП 4х2320мм (гор цинк)</w:t>
            </w:r>
          </w:p>
        </w:tc>
        <w:tc>
          <w:tcPr>
            <w:tcW w:w="2835"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73000042</w:t>
            </w:r>
          </w:p>
        </w:tc>
        <w:tc>
          <w:tcPr>
            <w:tcW w:w="1843"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161 092,00</w:t>
            </w:r>
          </w:p>
        </w:tc>
        <w:tc>
          <w:tcPr>
            <w:tcW w:w="1776"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Незалог</w:t>
            </w:r>
          </w:p>
        </w:tc>
      </w:tr>
      <w:tr w:rsidR="0072442D" w:rsidRPr="00417E3C" w:rsidTr="00C654DC">
        <w:trPr>
          <w:trHeight w:val="300"/>
        </w:trPr>
        <w:tc>
          <w:tcPr>
            <w:tcW w:w="709" w:type="dxa"/>
            <w:vMerge/>
            <w:vAlign w:val="center"/>
          </w:tcPr>
          <w:p w:rsidR="0072442D" w:rsidRPr="00417E3C" w:rsidRDefault="0072442D" w:rsidP="00C654DC">
            <w:pPr>
              <w:jc w:val="center"/>
              <w:rPr>
                <w:b/>
                <w:bCs/>
                <w:color w:val="000000"/>
                <w:sz w:val="20"/>
                <w:szCs w:val="20"/>
                <w:lang w:eastAsia="ru-RU"/>
              </w:rPr>
            </w:pPr>
          </w:p>
        </w:tc>
        <w:tc>
          <w:tcPr>
            <w:tcW w:w="709"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25</w:t>
            </w:r>
          </w:p>
        </w:tc>
        <w:tc>
          <w:tcPr>
            <w:tcW w:w="6804" w:type="dxa"/>
            <w:shd w:val="clear" w:color="auto" w:fill="auto"/>
            <w:vAlign w:val="center"/>
          </w:tcPr>
          <w:p w:rsidR="0072442D" w:rsidRPr="00417E3C" w:rsidRDefault="0072442D" w:rsidP="00C654DC">
            <w:pPr>
              <w:rPr>
                <w:color w:val="000000"/>
                <w:sz w:val="18"/>
                <w:szCs w:val="18"/>
                <w:lang w:eastAsia="ru-RU"/>
              </w:rPr>
            </w:pPr>
            <w:r w:rsidRPr="00417E3C">
              <w:rPr>
                <w:color w:val="000000"/>
                <w:sz w:val="18"/>
                <w:szCs w:val="18"/>
                <w:lang w:eastAsia="ru-RU"/>
              </w:rPr>
              <w:t>Секция балки угловая правая СБУП 4х3320мм (гор цинк)</w:t>
            </w:r>
          </w:p>
        </w:tc>
        <w:tc>
          <w:tcPr>
            <w:tcW w:w="2835"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73000045</w:t>
            </w:r>
          </w:p>
        </w:tc>
        <w:tc>
          <w:tcPr>
            <w:tcW w:w="1843"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49 028,00</w:t>
            </w:r>
          </w:p>
        </w:tc>
        <w:tc>
          <w:tcPr>
            <w:tcW w:w="1776"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Незалог</w:t>
            </w:r>
          </w:p>
        </w:tc>
      </w:tr>
      <w:tr w:rsidR="0072442D" w:rsidRPr="00417E3C" w:rsidTr="00C654DC">
        <w:trPr>
          <w:trHeight w:val="300"/>
        </w:trPr>
        <w:tc>
          <w:tcPr>
            <w:tcW w:w="709" w:type="dxa"/>
            <w:vMerge/>
            <w:vAlign w:val="center"/>
          </w:tcPr>
          <w:p w:rsidR="0072442D" w:rsidRPr="00417E3C" w:rsidRDefault="0072442D" w:rsidP="00C654DC">
            <w:pPr>
              <w:jc w:val="center"/>
              <w:rPr>
                <w:b/>
                <w:bCs/>
                <w:color w:val="000000"/>
                <w:sz w:val="20"/>
                <w:szCs w:val="20"/>
                <w:lang w:eastAsia="ru-RU"/>
              </w:rPr>
            </w:pPr>
          </w:p>
        </w:tc>
        <w:tc>
          <w:tcPr>
            <w:tcW w:w="709"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26</w:t>
            </w:r>
          </w:p>
        </w:tc>
        <w:tc>
          <w:tcPr>
            <w:tcW w:w="6804" w:type="dxa"/>
            <w:shd w:val="clear" w:color="auto" w:fill="auto"/>
            <w:vAlign w:val="center"/>
          </w:tcPr>
          <w:p w:rsidR="0072442D" w:rsidRPr="00417E3C" w:rsidRDefault="0072442D" w:rsidP="00C654DC">
            <w:pPr>
              <w:rPr>
                <w:color w:val="000000"/>
                <w:sz w:val="18"/>
                <w:szCs w:val="18"/>
                <w:lang w:eastAsia="ru-RU"/>
              </w:rPr>
            </w:pPr>
            <w:r w:rsidRPr="00417E3C">
              <w:rPr>
                <w:color w:val="000000"/>
                <w:sz w:val="18"/>
                <w:szCs w:val="18"/>
                <w:lang w:eastAsia="ru-RU"/>
              </w:rPr>
              <w:t>Секция балки угловая правая СБУП 4х4320мм (гор цинк)</w:t>
            </w:r>
          </w:p>
        </w:tc>
        <w:tc>
          <w:tcPr>
            <w:tcW w:w="2835"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73000046</w:t>
            </w:r>
          </w:p>
        </w:tc>
        <w:tc>
          <w:tcPr>
            <w:tcW w:w="1843"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819 875,00</w:t>
            </w:r>
          </w:p>
        </w:tc>
        <w:tc>
          <w:tcPr>
            <w:tcW w:w="1776"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Незалог</w:t>
            </w:r>
          </w:p>
        </w:tc>
      </w:tr>
      <w:tr w:rsidR="0072442D" w:rsidRPr="00417E3C" w:rsidTr="00C654DC">
        <w:trPr>
          <w:trHeight w:val="300"/>
        </w:trPr>
        <w:tc>
          <w:tcPr>
            <w:tcW w:w="709" w:type="dxa"/>
            <w:vMerge/>
            <w:vAlign w:val="center"/>
          </w:tcPr>
          <w:p w:rsidR="0072442D" w:rsidRPr="00417E3C" w:rsidRDefault="0072442D" w:rsidP="00C654DC">
            <w:pPr>
              <w:jc w:val="center"/>
              <w:rPr>
                <w:b/>
                <w:bCs/>
                <w:color w:val="000000"/>
                <w:sz w:val="20"/>
                <w:szCs w:val="20"/>
                <w:lang w:eastAsia="ru-RU"/>
              </w:rPr>
            </w:pPr>
          </w:p>
        </w:tc>
        <w:tc>
          <w:tcPr>
            <w:tcW w:w="709"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27</w:t>
            </w:r>
          </w:p>
        </w:tc>
        <w:tc>
          <w:tcPr>
            <w:tcW w:w="6804" w:type="dxa"/>
            <w:shd w:val="clear" w:color="auto" w:fill="auto"/>
            <w:vAlign w:val="center"/>
          </w:tcPr>
          <w:p w:rsidR="0072442D" w:rsidRPr="00417E3C" w:rsidRDefault="0072442D" w:rsidP="00C654DC">
            <w:pPr>
              <w:rPr>
                <w:color w:val="000000"/>
                <w:sz w:val="18"/>
                <w:szCs w:val="18"/>
                <w:lang w:eastAsia="ru-RU"/>
              </w:rPr>
            </w:pPr>
            <w:r w:rsidRPr="00417E3C">
              <w:rPr>
                <w:color w:val="000000"/>
                <w:sz w:val="18"/>
                <w:szCs w:val="18"/>
                <w:lang w:eastAsia="ru-RU"/>
              </w:rPr>
              <w:t>Секция балки угловая прямая СБУ 3х800мм (гор цинк)</w:t>
            </w:r>
          </w:p>
        </w:tc>
        <w:tc>
          <w:tcPr>
            <w:tcW w:w="2835"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73000047</w:t>
            </w:r>
          </w:p>
        </w:tc>
        <w:tc>
          <w:tcPr>
            <w:tcW w:w="1843"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72 306,00</w:t>
            </w:r>
          </w:p>
        </w:tc>
        <w:tc>
          <w:tcPr>
            <w:tcW w:w="1776"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Незалог</w:t>
            </w:r>
          </w:p>
        </w:tc>
      </w:tr>
      <w:tr w:rsidR="0072442D" w:rsidRPr="00417E3C" w:rsidTr="00C654DC">
        <w:trPr>
          <w:trHeight w:val="300"/>
        </w:trPr>
        <w:tc>
          <w:tcPr>
            <w:tcW w:w="709" w:type="dxa"/>
            <w:vMerge/>
            <w:vAlign w:val="center"/>
          </w:tcPr>
          <w:p w:rsidR="0072442D" w:rsidRPr="00417E3C" w:rsidRDefault="0072442D" w:rsidP="00C654DC">
            <w:pPr>
              <w:jc w:val="center"/>
              <w:rPr>
                <w:b/>
                <w:bCs/>
                <w:color w:val="000000"/>
                <w:sz w:val="20"/>
                <w:szCs w:val="20"/>
                <w:lang w:eastAsia="ru-RU"/>
              </w:rPr>
            </w:pPr>
          </w:p>
        </w:tc>
        <w:tc>
          <w:tcPr>
            <w:tcW w:w="709"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28</w:t>
            </w:r>
          </w:p>
        </w:tc>
        <w:tc>
          <w:tcPr>
            <w:tcW w:w="6804" w:type="dxa"/>
            <w:shd w:val="clear" w:color="auto" w:fill="auto"/>
            <w:vAlign w:val="center"/>
          </w:tcPr>
          <w:p w:rsidR="0072442D" w:rsidRPr="00417E3C" w:rsidRDefault="0072442D" w:rsidP="00C654DC">
            <w:pPr>
              <w:rPr>
                <w:color w:val="000000"/>
                <w:sz w:val="18"/>
                <w:szCs w:val="18"/>
                <w:lang w:eastAsia="ru-RU"/>
              </w:rPr>
            </w:pPr>
            <w:r w:rsidRPr="00417E3C">
              <w:rPr>
                <w:color w:val="000000"/>
                <w:sz w:val="18"/>
                <w:szCs w:val="18"/>
                <w:lang w:eastAsia="ru-RU"/>
              </w:rPr>
              <w:t>Секция балки угловая прямая СБУ 4х800мм (гор цинк)</w:t>
            </w:r>
          </w:p>
        </w:tc>
        <w:tc>
          <w:tcPr>
            <w:tcW w:w="2835"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73000048</w:t>
            </w:r>
          </w:p>
        </w:tc>
        <w:tc>
          <w:tcPr>
            <w:tcW w:w="1843"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101 970,00</w:t>
            </w:r>
          </w:p>
        </w:tc>
        <w:tc>
          <w:tcPr>
            <w:tcW w:w="1776"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Незалог</w:t>
            </w:r>
          </w:p>
        </w:tc>
      </w:tr>
      <w:tr w:rsidR="0072442D" w:rsidRPr="00417E3C" w:rsidTr="00C654DC">
        <w:trPr>
          <w:trHeight w:val="300"/>
        </w:trPr>
        <w:tc>
          <w:tcPr>
            <w:tcW w:w="709" w:type="dxa"/>
            <w:vMerge/>
            <w:vAlign w:val="center"/>
          </w:tcPr>
          <w:p w:rsidR="0072442D" w:rsidRPr="00417E3C" w:rsidRDefault="0072442D" w:rsidP="00C654DC">
            <w:pPr>
              <w:jc w:val="center"/>
              <w:rPr>
                <w:b/>
                <w:bCs/>
                <w:color w:val="000000"/>
                <w:sz w:val="20"/>
                <w:szCs w:val="20"/>
                <w:lang w:eastAsia="ru-RU"/>
              </w:rPr>
            </w:pPr>
          </w:p>
        </w:tc>
        <w:tc>
          <w:tcPr>
            <w:tcW w:w="709"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29</w:t>
            </w:r>
          </w:p>
        </w:tc>
        <w:tc>
          <w:tcPr>
            <w:tcW w:w="6804" w:type="dxa"/>
            <w:shd w:val="clear" w:color="auto" w:fill="auto"/>
            <w:vAlign w:val="center"/>
          </w:tcPr>
          <w:p w:rsidR="0072442D" w:rsidRPr="00417E3C" w:rsidRDefault="0072442D" w:rsidP="00C654DC">
            <w:pPr>
              <w:rPr>
                <w:color w:val="000000"/>
                <w:sz w:val="18"/>
                <w:szCs w:val="18"/>
                <w:lang w:eastAsia="ru-RU"/>
              </w:rPr>
            </w:pPr>
            <w:r w:rsidRPr="00417E3C">
              <w:rPr>
                <w:color w:val="000000"/>
                <w:sz w:val="18"/>
                <w:szCs w:val="18"/>
                <w:lang w:eastAsia="ru-RU"/>
              </w:rPr>
              <w:t>Секция балки угловая универсальная СБУУ 3х800мм (гор цинк)</w:t>
            </w:r>
          </w:p>
        </w:tc>
        <w:tc>
          <w:tcPr>
            <w:tcW w:w="2835"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73000009</w:t>
            </w:r>
          </w:p>
        </w:tc>
        <w:tc>
          <w:tcPr>
            <w:tcW w:w="1843"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295 460,00</w:t>
            </w:r>
          </w:p>
        </w:tc>
        <w:tc>
          <w:tcPr>
            <w:tcW w:w="1776"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Незалог</w:t>
            </w:r>
          </w:p>
        </w:tc>
      </w:tr>
      <w:tr w:rsidR="0072442D" w:rsidRPr="00417E3C" w:rsidTr="00C654DC">
        <w:trPr>
          <w:trHeight w:val="300"/>
        </w:trPr>
        <w:tc>
          <w:tcPr>
            <w:tcW w:w="709" w:type="dxa"/>
            <w:vMerge/>
            <w:vAlign w:val="center"/>
          </w:tcPr>
          <w:p w:rsidR="0072442D" w:rsidRPr="00417E3C" w:rsidRDefault="0072442D" w:rsidP="00C654DC">
            <w:pPr>
              <w:jc w:val="center"/>
              <w:rPr>
                <w:b/>
                <w:bCs/>
                <w:color w:val="000000"/>
                <w:sz w:val="20"/>
                <w:szCs w:val="20"/>
                <w:lang w:eastAsia="ru-RU"/>
              </w:rPr>
            </w:pPr>
          </w:p>
        </w:tc>
        <w:tc>
          <w:tcPr>
            <w:tcW w:w="709"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30</w:t>
            </w:r>
          </w:p>
        </w:tc>
        <w:tc>
          <w:tcPr>
            <w:tcW w:w="6804" w:type="dxa"/>
            <w:shd w:val="clear" w:color="auto" w:fill="auto"/>
            <w:vAlign w:val="center"/>
          </w:tcPr>
          <w:p w:rsidR="0072442D" w:rsidRPr="00417E3C" w:rsidRDefault="0072442D" w:rsidP="00C654DC">
            <w:pPr>
              <w:rPr>
                <w:color w:val="000000"/>
                <w:sz w:val="18"/>
                <w:szCs w:val="18"/>
                <w:lang w:eastAsia="ru-RU"/>
              </w:rPr>
            </w:pPr>
            <w:r w:rsidRPr="00417E3C">
              <w:rPr>
                <w:color w:val="000000"/>
                <w:sz w:val="18"/>
                <w:szCs w:val="18"/>
                <w:lang w:eastAsia="ru-RU"/>
              </w:rPr>
              <w:t>Секция балки угловая универсальная СБУУ 4х800мм (гор цинк)</w:t>
            </w:r>
          </w:p>
        </w:tc>
        <w:tc>
          <w:tcPr>
            <w:tcW w:w="2835"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73000050</w:t>
            </w:r>
          </w:p>
        </w:tc>
        <w:tc>
          <w:tcPr>
            <w:tcW w:w="1843"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768 453,00</w:t>
            </w:r>
          </w:p>
        </w:tc>
        <w:tc>
          <w:tcPr>
            <w:tcW w:w="1776"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Незалог</w:t>
            </w:r>
          </w:p>
        </w:tc>
      </w:tr>
      <w:tr w:rsidR="0072442D" w:rsidRPr="00417E3C" w:rsidTr="00C654DC">
        <w:trPr>
          <w:trHeight w:val="300"/>
        </w:trPr>
        <w:tc>
          <w:tcPr>
            <w:tcW w:w="709" w:type="dxa"/>
            <w:vMerge/>
            <w:vAlign w:val="center"/>
          </w:tcPr>
          <w:p w:rsidR="0072442D" w:rsidRPr="00417E3C" w:rsidRDefault="0072442D" w:rsidP="00C654DC">
            <w:pPr>
              <w:jc w:val="center"/>
              <w:rPr>
                <w:b/>
                <w:bCs/>
                <w:color w:val="000000"/>
                <w:sz w:val="20"/>
                <w:szCs w:val="20"/>
                <w:lang w:eastAsia="ru-RU"/>
              </w:rPr>
            </w:pPr>
          </w:p>
        </w:tc>
        <w:tc>
          <w:tcPr>
            <w:tcW w:w="709"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31</w:t>
            </w:r>
          </w:p>
        </w:tc>
        <w:tc>
          <w:tcPr>
            <w:tcW w:w="6804" w:type="dxa"/>
            <w:shd w:val="clear" w:color="auto" w:fill="auto"/>
            <w:vAlign w:val="center"/>
          </w:tcPr>
          <w:p w:rsidR="0072442D" w:rsidRPr="00417E3C" w:rsidRDefault="0072442D" w:rsidP="00C654DC">
            <w:pPr>
              <w:rPr>
                <w:color w:val="000000"/>
                <w:sz w:val="18"/>
                <w:szCs w:val="18"/>
                <w:lang w:eastAsia="ru-RU"/>
              </w:rPr>
            </w:pPr>
            <w:r w:rsidRPr="00417E3C">
              <w:rPr>
                <w:color w:val="000000"/>
                <w:sz w:val="18"/>
                <w:szCs w:val="18"/>
                <w:lang w:eastAsia="ru-RU"/>
              </w:rPr>
              <w:t>Стойка дорожная СД-1,4 Ш12 (гор.цинк)</w:t>
            </w:r>
          </w:p>
        </w:tc>
        <w:tc>
          <w:tcPr>
            <w:tcW w:w="2835"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73000051</w:t>
            </w:r>
          </w:p>
        </w:tc>
        <w:tc>
          <w:tcPr>
            <w:tcW w:w="1843"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56 754,00</w:t>
            </w:r>
          </w:p>
        </w:tc>
        <w:tc>
          <w:tcPr>
            <w:tcW w:w="1776"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Незалог</w:t>
            </w:r>
          </w:p>
        </w:tc>
      </w:tr>
      <w:tr w:rsidR="0072442D" w:rsidRPr="00417E3C" w:rsidTr="00C654DC">
        <w:trPr>
          <w:trHeight w:val="300"/>
        </w:trPr>
        <w:tc>
          <w:tcPr>
            <w:tcW w:w="709" w:type="dxa"/>
            <w:vMerge/>
            <w:vAlign w:val="center"/>
          </w:tcPr>
          <w:p w:rsidR="0072442D" w:rsidRPr="00417E3C" w:rsidRDefault="0072442D" w:rsidP="00C654DC">
            <w:pPr>
              <w:jc w:val="center"/>
              <w:rPr>
                <w:b/>
                <w:bCs/>
                <w:color w:val="000000"/>
                <w:sz w:val="20"/>
                <w:szCs w:val="20"/>
                <w:lang w:eastAsia="ru-RU"/>
              </w:rPr>
            </w:pPr>
          </w:p>
        </w:tc>
        <w:tc>
          <w:tcPr>
            <w:tcW w:w="709"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32</w:t>
            </w:r>
          </w:p>
        </w:tc>
        <w:tc>
          <w:tcPr>
            <w:tcW w:w="6804" w:type="dxa"/>
            <w:shd w:val="clear" w:color="auto" w:fill="auto"/>
            <w:vAlign w:val="center"/>
          </w:tcPr>
          <w:p w:rsidR="0072442D" w:rsidRPr="00417E3C" w:rsidRDefault="0072442D" w:rsidP="00C654DC">
            <w:pPr>
              <w:rPr>
                <w:color w:val="000000"/>
                <w:sz w:val="18"/>
                <w:szCs w:val="18"/>
                <w:lang w:eastAsia="ru-RU"/>
              </w:rPr>
            </w:pPr>
            <w:r w:rsidRPr="00417E3C">
              <w:rPr>
                <w:color w:val="000000"/>
                <w:sz w:val="18"/>
                <w:szCs w:val="18"/>
                <w:lang w:eastAsia="ru-RU"/>
              </w:rPr>
              <w:t>Стойка дорожная СД-1(Ш12) 1,68м (2 отв.)</w:t>
            </w:r>
          </w:p>
        </w:tc>
        <w:tc>
          <w:tcPr>
            <w:tcW w:w="2835"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73000052</w:t>
            </w:r>
          </w:p>
        </w:tc>
        <w:tc>
          <w:tcPr>
            <w:tcW w:w="1843"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348 075,00</w:t>
            </w:r>
          </w:p>
        </w:tc>
        <w:tc>
          <w:tcPr>
            <w:tcW w:w="1776"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Незалог</w:t>
            </w:r>
          </w:p>
        </w:tc>
      </w:tr>
      <w:tr w:rsidR="0072442D" w:rsidRPr="00417E3C" w:rsidTr="00C654DC">
        <w:trPr>
          <w:trHeight w:val="300"/>
        </w:trPr>
        <w:tc>
          <w:tcPr>
            <w:tcW w:w="709" w:type="dxa"/>
            <w:vMerge/>
            <w:vAlign w:val="center"/>
          </w:tcPr>
          <w:p w:rsidR="0072442D" w:rsidRPr="00417E3C" w:rsidRDefault="0072442D" w:rsidP="00C654DC">
            <w:pPr>
              <w:jc w:val="center"/>
              <w:rPr>
                <w:b/>
                <w:bCs/>
                <w:color w:val="000000"/>
                <w:sz w:val="20"/>
                <w:szCs w:val="20"/>
                <w:lang w:eastAsia="ru-RU"/>
              </w:rPr>
            </w:pPr>
          </w:p>
        </w:tc>
        <w:tc>
          <w:tcPr>
            <w:tcW w:w="709"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33</w:t>
            </w:r>
          </w:p>
        </w:tc>
        <w:tc>
          <w:tcPr>
            <w:tcW w:w="6804" w:type="dxa"/>
            <w:shd w:val="clear" w:color="auto" w:fill="auto"/>
            <w:vAlign w:val="center"/>
          </w:tcPr>
          <w:p w:rsidR="0072442D" w:rsidRPr="00417E3C" w:rsidRDefault="0072442D" w:rsidP="00C654DC">
            <w:pPr>
              <w:rPr>
                <w:color w:val="000000"/>
                <w:sz w:val="18"/>
                <w:szCs w:val="18"/>
                <w:lang w:eastAsia="ru-RU"/>
              </w:rPr>
            </w:pPr>
            <w:r w:rsidRPr="00417E3C">
              <w:rPr>
                <w:color w:val="000000"/>
                <w:sz w:val="18"/>
                <w:szCs w:val="18"/>
                <w:lang w:eastAsia="ru-RU"/>
              </w:rPr>
              <w:t>Стойка дорожная СД-2 Ш14 (гор.цинк)</w:t>
            </w:r>
          </w:p>
        </w:tc>
        <w:tc>
          <w:tcPr>
            <w:tcW w:w="2835"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73000054</w:t>
            </w:r>
          </w:p>
        </w:tc>
        <w:tc>
          <w:tcPr>
            <w:tcW w:w="1843"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196 570,00</w:t>
            </w:r>
          </w:p>
        </w:tc>
        <w:tc>
          <w:tcPr>
            <w:tcW w:w="1776"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Незалог</w:t>
            </w:r>
          </w:p>
        </w:tc>
      </w:tr>
      <w:tr w:rsidR="0072442D" w:rsidRPr="00417E3C" w:rsidTr="00C654DC">
        <w:trPr>
          <w:trHeight w:val="300"/>
        </w:trPr>
        <w:tc>
          <w:tcPr>
            <w:tcW w:w="709" w:type="dxa"/>
            <w:vMerge/>
            <w:vAlign w:val="center"/>
          </w:tcPr>
          <w:p w:rsidR="0072442D" w:rsidRPr="00417E3C" w:rsidRDefault="0072442D" w:rsidP="00C654DC">
            <w:pPr>
              <w:jc w:val="center"/>
              <w:rPr>
                <w:b/>
                <w:bCs/>
                <w:color w:val="000000"/>
                <w:sz w:val="20"/>
                <w:szCs w:val="20"/>
                <w:lang w:eastAsia="ru-RU"/>
              </w:rPr>
            </w:pPr>
          </w:p>
        </w:tc>
        <w:tc>
          <w:tcPr>
            <w:tcW w:w="709"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34</w:t>
            </w:r>
          </w:p>
        </w:tc>
        <w:tc>
          <w:tcPr>
            <w:tcW w:w="6804" w:type="dxa"/>
            <w:shd w:val="clear" w:color="auto" w:fill="auto"/>
            <w:vAlign w:val="center"/>
          </w:tcPr>
          <w:p w:rsidR="0072442D" w:rsidRPr="00417E3C" w:rsidRDefault="0072442D" w:rsidP="00C654DC">
            <w:pPr>
              <w:rPr>
                <w:color w:val="000000"/>
                <w:sz w:val="18"/>
                <w:szCs w:val="18"/>
                <w:lang w:eastAsia="ru-RU"/>
              </w:rPr>
            </w:pPr>
            <w:r w:rsidRPr="00417E3C">
              <w:rPr>
                <w:color w:val="000000"/>
                <w:sz w:val="18"/>
                <w:szCs w:val="18"/>
                <w:lang w:eastAsia="ru-RU"/>
              </w:rPr>
              <w:t>Стойка дорожная СД-2,34 Ш14 (гор.цинк)</w:t>
            </w:r>
          </w:p>
        </w:tc>
        <w:tc>
          <w:tcPr>
            <w:tcW w:w="2835"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73000053</w:t>
            </w:r>
          </w:p>
        </w:tc>
        <w:tc>
          <w:tcPr>
            <w:tcW w:w="1843"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100 072,00</w:t>
            </w:r>
          </w:p>
        </w:tc>
        <w:tc>
          <w:tcPr>
            <w:tcW w:w="1776"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Незалог</w:t>
            </w:r>
          </w:p>
        </w:tc>
      </w:tr>
      <w:tr w:rsidR="0072442D" w:rsidRPr="00417E3C" w:rsidTr="00C654DC">
        <w:trPr>
          <w:trHeight w:val="300"/>
        </w:trPr>
        <w:tc>
          <w:tcPr>
            <w:tcW w:w="709" w:type="dxa"/>
            <w:vMerge/>
            <w:vAlign w:val="center"/>
          </w:tcPr>
          <w:p w:rsidR="0072442D" w:rsidRPr="00417E3C" w:rsidRDefault="0072442D" w:rsidP="00C654DC">
            <w:pPr>
              <w:jc w:val="center"/>
              <w:rPr>
                <w:b/>
                <w:bCs/>
                <w:color w:val="000000"/>
                <w:sz w:val="20"/>
                <w:szCs w:val="20"/>
                <w:lang w:eastAsia="ru-RU"/>
              </w:rPr>
            </w:pPr>
          </w:p>
        </w:tc>
        <w:tc>
          <w:tcPr>
            <w:tcW w:w="709"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35</w:t>
            </w:r>
          </w:p>
        </w:tc>
        <w:tc>
          <w:tcPr>
            <w:tcW w:w="6804" w:type="dxa"/>
            <w:shd w:val="clear" w:color="auto" w:fill="auto"/>
            <w:vAlign w:val="center"/>
          </w:tcPr>
          <w:p w:rsidR="0072442D" w:rsidRPr="00417E3C" w:rsidRDefault="0072442D" w:rsidP="00C654DC">
            <w:pPr>
              <w:rPr>
                <w:color w:val="000000"/>
                <w:sz w:val="18"/>
                <w:szCs w:val="18"/>
                <w:lang w:eastAsia="ru-RU"/>
              </w:rPr>
            </w:pPr>
            <w:r w:rsidRPr="00417E3C">
              <w:rPr>
                <w:color w:val="000000"/>
                <w:sz w:val="18"/>
                <w:szCs w:val="18"/>
                <w:lang w:eastAsia="ru-RU"/>
              </w:rPr>
              <w:t>Стойка дорожная СД-2,34 Ш16 (гор.цинк)</w:t>
            </w:r>
          </w:p>
        </w:tc>
        <w:tc>
          <w:tcPr>
            <w:tcW w:w="2835"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73000053</w:t>
            </w:r>
          </w:p>
        </w:tc>
        <w:tc>
          <w:tcPr>
            <w:tcW w:w="1843"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28 592,00</w:t>
            </w:r>
          </w:p>
        </w:tc>
        <w:tc>
          <w:tcPr>
            <w:tcW w:w="1776"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Незалог</w:t>
            </w:r>
          </w:p>
        </w:tc>
      </w:tr>
      <w:tr w:rsidR="0072442D" w:rsidRPr="00417E3C" w:rsidTr="00C654DC">
        <w:trPr>
          <w:trHeight w:val="300"/>
        </w:trPr>
        <w:tc>
          <w:tcPr>
            <w:tcW w:w="709" w:type="dxa"/>
            <w:vMerge/>
            <w:vAlign w:val="center"/>
          </w:tcPr>
          <w:p w:rsidR="0072442D" w:rsidRPr="00417E3C" w:rsidRDefault="0072442D" w:rsidP="00C654DC">
            <w:pPr>
              <w:jc w:val="center"/>
              <w:rPr>
                <w:b/>
                <w:bCs/>
                <w:color w:val="000000"/>
                <w:sz w:val="20"/>
                <w:szCs w:val="20"/>
                <w:lang w:eastAsia="ru-RU"/>
              </w:rPr>
            </w:pPr>
          </w:p>
        </w:tc>
        <w:tc>
          <w:tcPr>
            <w:tcW w:w="709"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36</w:t>
            </w:r>
          </w:p>
        </w:tc>
        <w:tc>
          <w:tcPr>
            <w:tcW w:w="6804" w:type="dxa"/>
            <w:shd w:val="clear" w:color="auto" w:fill="auto"/>
            <w:vAlign w:val="center"/>
          </w:tcPr>
          <w:p w:rsidR="0072442D" w:rsidRPr="00417E3C" w:rsidRDefault="0072442D" w:rsidP="00C654DC">
            <w:pPr>
              <w:rPr>
                <w:color w:val="000000"/>
                <w:sz w:val="18"/>
                <w:szCs w:val="18"/>
                <w:lang w:eastAsia="ru-RU"/>
              </w:rPr>
            </w:pPr>
            <w:r w:rsidRPr="00417E3C">
              <w:rPr>
                <w:color w:val="000000"/>
                <w:sz w:val="18"/>
                <w:szCs w:val="18"/>
                <w:lang w:eastAsia="ru-RU"/>
              </w:rPr>
              <w:t>Стойка дорожная СД-2(Ш14) 1,68м (1 отв.)</w:t>
            </w:r>
          </w:p>
        </w:tc>
        <w:tc>
          <w:tcPr>
            <w:tcW w:w="2835"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73000055</w:t>
            </w:r>
          </w:p>
        </w:tc>
        <w:tc>
          <w:tcPr>
            <w:tcW w:w="1843"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357 400,00</w:t>
            </w:r>
          </w:p>
        </w:tc>
        <w:tc>
          <w:tcPr>
            <w:tcW w:w="1776"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Незалог</w:t>
            </w:r>
          </w:p>
        </w:tc>
      </w:tr>
      <w:tr w:rsidR="0072442D" w:rsidRPr="00417E3C" w:rsidTr="00C654DC">
        <w:trPr>
          <w:trHeight w:val="300"/>
        </w:trPr>
        <w:tc>
          <w:tcPr>
            <w:tcW w:w="709" w:type="dxa"/>
            <w:vMerge/>
            <w:vAlign w:val="center"/>
          </w:tcPr>
          <w:p w:rsidR="0072442D" w:rsidRPr="00417E3C" w:rsidRDefault="0072442D" w:rsidP="00C654DC">
            <w:pPr>
              <w:jc w:val="center"/>
              <w:rPr>
                <w:b/>
                <w:bCs/>
                <w:color w:val="000000"/>
                <w:sz w:val="20"/>
                <w:szCs w:val="20"/>
                <w:lang w:eastAsia="ru-RU"/>
              </w:rPr>
            </w:pPr>
          </w:p>
        </w:tc>
        <w:tc>
          <w:tcPr>
            <w:tcW w:w="709"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37</w:t>
            </w:r>
          </w:p>
        </w:tc>
        <w:tc>
          <w:tcPr>
            <w:tcW w:w="6804" w:type="dxa"/>
            <w:shd w:val="clear" w:color="auto" w:fill="auto"/>
            <w:vAlign w:val="center"/>
          </w:tcPr>
          <w:p w:rsidR="0072442D" w:rsidRPr="00417E3C" w:rsidRDefault="0072442D" w:rsidP="00C654DC">
            <w:pPr>
              <w:rPr>
                <w:color w:val="000000"/>
                <w:sz w:val="18"/>
                <w:szCs w:val="18"/>
                <w:lang w:eastAsia="ru-RU"/>
              </w:rPr>
            </w:pPr>
            <w:r w:rsidRPr="00417E3C">
              <w:rPr>
                <w:color w:val="000000"/>
                <w:sz w:val="18"/>
                <w:szCs w:val="18"/>
                <w:lang w:eastAsia="ru-RU"/>
              </w:rPr>
              <w:t>Стойка дорожная СДГ-1,6 (гор цинк)</w:t>
            </w:r>
          </w:p>
        </w:tc>
        <w:tc>
          <w:tcPr>
            <w:tcW w:w="2835"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73000056</w:t>
            </w:r>
          </w:p>
        </w:tc>
        <w:tc>
          <w:tcPr>
            <w:tcW w:w="1843"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85 606,00</w:t>
            </w:r>
          </w:p>
        </w:tc>
        <w:tc>
          <w:tcPr>
            <w:tcW w:w="1776"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Незалог</w:t>
            </w:r>
          </w:p>
        </w:tc>
      </w:tr>
      <w:tr w:rsidR="0072442D" w:rsidRPr="00417E3C" w:rsidTr="00C654DC">
        <w:trPr>
          <w:trHeight w:val="300"/>
        </w:trPr>
        <w:tc>
          <w:tcPr>
            <w:tcW w:w="709" w:type="dxa"/>
            <w:vMerge/>
            <w:vAlign w:val="center"/>
          </w:tcPr>
          <w:p w:rsidR="0072442D" w:rsidRPr="00417E3C" w:rsidRDefault="0072442D" w:rsidP="00C654DC">
            <w:pPr>
              <w:jc w:val="center"/>
              <w:rPr>
                <w:b/>
                <w:bCs/>
                <w:color w:val="000000"/>
                <w:sz w:val="20"/>
                <w:szCs w:val="20"/>
                <w:lang w:eastAsia="ru-RU"/>
              </w:rPr>
            </w:pPr>
          </w:p>
        </w:tc>
        <w:tc>
          <w:tcPr>
            <w:tcW w:w="709"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38</w:t>
            </w:r>
          </w:p>
        </w:tc>
        <w:tc>
          <w:tcPr>
            <w:tcW w:w="6804" w:type="dxa"/>
            <w:shd w:val="clear" w:color="auto" w:fill="auto"/>
            <w:vAlign w:val="center"/>
          </w:tcPr>
          <w:p w:rsidR="0072442D" w:rsidRPr="00417E3C" w:rsidRDefault="0072442D" w:rsidP="00C654DC">
            <w:pPr>
              <w:rPr>
                <w:color w:val="000000"/>
                <w:sz w:val="18"/>
                <w:szCs w:val="18"/>
                <w:lang w:eastAsia="ru-RU"/>
              </w:rPr>
            </w:pPr>
            <w:r w:rsidRPr="00417E3C">
              <w:rPr>
                <w:color w:val="000000"/>
                <w:sz w:val="18"/>
                <w:szCs w:val="18"/>
                <w:lang w:eastAsia="ru-RU"/>
              </w:rPr>
              <w:t>Стойка дорожная СДС-1,6 (гор цинк)</w:t>
            </w:r>
          </w:p>
        </w:tc>
        <w:tc>
          <w:tcPr>
            <w:tcW w:w="2835"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73000057</w:t>
            </w:r>
          </w:p>
        </w:tc>
        <w:tc>
          <w:tcPr>
            <w:tcW w:w="1843"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23 830,00</w:t>
            </w:r>
          </w:p>
        </w:tc>
        <w:tc>
          <w:tcPr>
            <w:tcW w:w="1776"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Незалог</w:t>
            </w:r>
          </w:p>
        </w:tc>
      </w:tr>
      <w:tr w:rsidR="0072442D" w:rsidRPr="00417E3C" w:rsidTr="00C654DC">
        <w:trPr>
          <w:trHeight w:val="300"/>
        </w:trPr>
        <w:tc>
          <w:tcPr>
            <w:tcW w:w="709" w:type="dxa"/>
            <w:vMerge/>
            <w:vAlign w:val="center"/>
          </w:tcPr>
          <w:p w:rsidR="0072442D" w:rsidRPr="00417E3C" w:rsidRDefault="0072442D" w:rsidP="00C654DC">
            <w:pPr>
              <w:jc w:val="center"/>
              <w:rPr>
                <w:b/>
                <w:bCs/>
                <w:color w:val="000000"/>
                <w:sz w:val="20"/>
                <w:szCs w:val="20"/>
                <w:lang w:eastAsia="ru-RU"/>
              </w:rPr>
            </w:pPr>
          </w:p>
        </w:tc>
        <w:tc>
          <w:tcPr>
            <w:tcW w:w="709"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39</w:t>
            </w:r>
          </w:p>
        </w:tc>
        <w:tc>
          <w:tcPr>
            <w:tcW w:w="6804" w:type="dxa"/>
            <w:shd w:val="clear" w:color="auto" w:fill="auto"/>
            <w:vAlign w:val="center"/>
          </w:tcPr>
          <w:p w:rsidR="0072442D" w:rsidRPr="00417E3C" w:rsidRDefault="0072442D" w:rsidP="00C654DC">
            <w:pPr>
              <w:rPr>
                <w:color w:val="000000"/>
                <w:sz w:val="18"/>
                <w:szCs w:val="18"/>
                <w:lang w:eastAsia="ru-RU"/>
              </w:rPr>
            </w:pPr>
            <w:r w:rsidRPr="00417E3C">
              <w:rPr>
                <w:color w:val="000000"/>
                <w:sz w:val="18"/>
                <w:szCs w:val="18"/>
                <w:lang w:eastAsia="ru-RU"/>
              </w:rPr>
              <w:t>Стойка дорожная СДС-2,0 (гор цинк)</w:t>
            </w:r>
          </w:p>
        </w:tc>
        <w:tc>
          <w:tcPr>
            <w:tcW w:w="2835"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73000010</w:t>
            </w:r>
          </w:p>
        </w:tc>
        <w:tc>
          <w:tcPr>
            <w:tcW w:w="1843"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546 822,00</w:t>
            </w:r>
          </w:p>
        </w:tc>
        <w:tc>
          <w:tcPr>
            <w:tcW w:w="1776"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Незалог</w:t>
            </w:r>
          </w:p>
        </w:tc>
      </w:tr>
      <w:tr w:rsidR="0072442D" w:rsidRPr="00417E3C" w:rsidTr="00C654DC">
        <w:trPr>
          <w:trHeight w:val="300"/>
        </w:trPr>
        <w:tc>
          <w:tcPr>
            <w:tcW w:w="709" w:type="dxa"/>
            <w:vMerge/>
            <w:vAlign w:val="center"/>
          </w:tcPr>
          <w:p w:rsidR="0072442D" w:rsidRPr="00417E3C" w:rsidRDefault="0072442D" w:rsidP="00C654DC">
            <w:pPr>
              <w:jc w:val="center"/>
              <w:rPr>
                <w:b/>
                <w:bCs/>
                <w:color w:val="000000"/>
                <w:sz w:val="20"/>
                <w:szCs w:val="20"/>
                <w:lang w:eastAsia="ru-RU"/>
              </w:rPr>
            </w:pPr>
          </w:p>
        </w:tc>
        <w:tc>
          <w:tcPr>
            <w:tcW w:w="709"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40</w:t>
            </w:r>
          </w:p>
        </w:tc>
        <w:tc>
          <w:tcPr>
            <w:tcW w:w="6804" w:type="dxa"/>
            <w:shd w:val="clear" w:color="auto" w:fill="auto"/>
            <w:vAlign w:val="center"/>
          </w:tcPr>
          <w:p w:rsidR="0072442D" w:rsidRPr="00417E3C" w:rsidRDefault="0072442D" w:rsidP="00C654DC">
            <w:pPr>
              <w:rPr>
                <w:color w:val="000000"/>
                <w:sz w:val="18"/>
                <w:szCs w:val="18"/>
                <w:lang w:eastAsia="ru-RU"/>
              </w:rPr>
            </w:pPr>
            <w:r w:rsidRPr="00417E3C">
              <w:rPr>
                <w:color w:val="000000"/>
                <w:sz w:val="18"/>
                <w:szCs w:val="18"/>
                <w:lang w:eastAsia="ru-RU"/>
              </w:rPr>
              <w:t>Элемент концевой ЭК-1, 4мм (гор цинк)</w:t>
            </w:r>
          </w:p>
        </w:tc>
        <w:tc>
          <w:tcPr>
            <w:tcW w:w="2835"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73000032</w:t>
            </w:r>
          </w:p>
        </w:tc>
        <w:tc>
          <w:tcPr>
            <w:tcW w:w="1843"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24 616,00</w:t>
            </w:r>
          </w:p>
        </w:tc>
        <w:tc>
          <w:tcPr>
            <w:tcW w:w="1776"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Незалог</w:t>
            </w:r>
          </w:p>
        </w:tc>
      </w:tr>
      <w:tr w:rsidR="0072442D" w:rsidRPr="00417E3C" w:rsidTr="00C654DC">
        <w:trPr>
          <w:trHeight w:val="300"/>
        </w:trPr>
        <w:tc>
          <w:tcPr>
            <w:tcW w:w="709" w:type="dxa"/>
            <w:vMerge/>
            <w:vAlign w:val="center"/>
          </w:tcPr>
          <w:p w:rsidR="0072442D" w:rsidRPr="00417E3C" w:rsidRDefault="0072442D" w:rsidP="00C654DC">
            <w:pPr>
              <w:jc w:val="center"/>
              <w:rPr>
                <w:b/>
                <w:bCs/>
                <w:color w:val="000000"/>
                <w:sz w:val="20"/>
                <w:szCs w:val="20"/>
                <w:lang w:eastAsia="ru-RU"/>
              </w:rPr>
            </w:pPr>
          </w:p>
        </w:tc>
        <w:tc>
          <w:tcPr>
            <w:tcW w:w="709"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41</w:t>
            </w:r>
          </w:p>
        </w:tc>
        <w:tc>
          <w:tcPr>
            <w:tcW w:w="6804" w:type="dxa"/>
            <w:shd w:val="clear" w:color="auto" w:fill="auto"/>
            <w:vAlign w:val="center"/>
          </w:tcPr>
          <w:p w:rsidR="0072442D" w:rsidRPr="00417E3C" w:rsidRDefault="0072442D" w:rsidP="00C654DC">
            <w:pPr>
              <w:rPr>
                <w:color w:val="000000"/>
                <w:sz w:val="18"/>
                <w:szCs w:val="18"/>
                <w:lang w:eastAsia="ru-RU"/>
              </w:rPr>
            </w:pPr>
            <w:r w:rsidRPr="00417E3C">
              <w:rPr>
                <w:color w:val="000000"/>
                <w:sz w:val="18"/>
                <w:szCs w:val="18"/>
                <w:lang w:eastAsia="ru-RU"/>
              </w:rPr>
              <w:t>Стойка мостовая СМЦ-0,6Д14 (гор цинк)</w:t>
            </w:r>
          </w:p>
        </w:tc>
        <w:tc>
          <w:tcPr>
            <w:tcW w:w="2835"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73000033</w:t>
            </w:r>
          </w:p>
        </w:tc>
        <w:tc>
          <w:tcPr>
            <w:tcW w:w="1843"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14 148,00</w:t>
            </w:r>
          </w:p>
        </w:tc>
        <w:tc>
          <w:tcPr>
            <w:tcW w:w="1776" w:type="dxa"/>
            <w:shd w:val="clear" w:color="auto" w:fill="auto"/>
            <w:vAlign w:val="center"/>
          </w:tcPr>
          <w:p w:rsidR="0072442D" w:rsidRPr="00417E3C" w:rsidRDefault="0072442D" w:rsidP="00C654DC">
            <w:pPr>
              <w:jc w:val="center"/>
              <w:rPr>
                <w:color w:val="000000"/>
                <w:sz w:val="18"/>
                <w:szCs w:val="18"/>
                <w:lang w:eastAsia="ru-RU"/>
              </w:rPr>
            </w:pPr>
            <w:r w:rsidRPr="00417E3C">
              <w:rPr>
                <w:color w:val="000000"/>
                <w:sz w:val="18"/>
                <w:szCs w:val="18"/>
                <w:lang w:eastAsia="ru-RU"/>
              </w:rPr>
              <w:t>Незалог</w:t>
            </w:r>
          </w:p>
        </w:tc>
      </w:tr>
      <w:tr w:rsidR="0072442D" w:rsidRPr="00417E3C" w:rsidTr="00C654DC">
        <w:trPr>
          <w:trHeight w:val="300"/>
        </w:trPr>
        <w:tc>
          <w:tcPr>
            <w:tcW w:w="709" w:type="dxa"/>
            <w:vMerge/>
            <w:shd w:val="clear" w:color="auto" w:fill="auto"/>
            <w:vAlign w:val="center"/>
            <w:hideMark/>
          </w:tcPr>
          <w:p w:rsidR="0072442D" w:rsidRPr="00417E3C" w:rsidRDefault="0072442D" w:rsidP="00C654DC">
            <w:pPr>
              <w:jc w:val="center"/>
              <w:rPr>
                <w:b/>
                <w:bCs/>
                <w:color w:val="000000"/>
                <w:sz w:val="20"/>
                <w:szCs w:val="20"/>
                <w:lang w:eastAsia="ru-RU"/>
              </w:rPr>
            </w:pPr>
          </w:p>
        </w:tc>
        <w:tc>
          <w:tcPr>
            <w:tcW w:w="709" w:type="dxa"/>
            <w:shd w:val="clear" w:color="auto" w:fill="auto"/>
            <w:vAlign w:val="center"/>
            <w:hideMark/>
          </w:tcPr>
          <w:p w:rsidR="0072442D" w:rsidRPr="00417E3C" w:rsidRDefault="0072442D" w:rsidP="00C654DC">
            <w:pPr>
              <w:jc w:val="left"/>
              <w:rPr>
                <w:b/>
                <w:bCs/>
                <w:color w:val="000000"/>
                <w:sz w:val="20"/>
                <w:szCs w:val="20"/>
                <w:lang w:eastAsia="ru-RU"/>
              </w:rPr>
            </w:pPr>
            <w:r w:rsidRPr="00417E3C">
              <w:rPr>
                <w:b/>
                <w:bCs/>
                <w:color w:val="000000"/>
                <w:sz w:val="20"/>
                <w:szCs w:val="20"/>
                <w:lang w:eastAsia="ru-RU"/>
              </w:rPr>
              <w:t> </w:t>
            </w:r>
          </w:p>
        </w:tc>
        <w:tc>
          <w:tcPr>
            <w:tcW w:w="6804" w:type="dxa"/>
            <w:shd w:val="clear" w:color="auto" w:fill="auto"/>
            <w:vAlign w:val="center"/>
            <w:hideMark/>
          </w:tcPr>
          <w:p w:rsidR="0072442D" w:rsidRPr="00417E3C" w:rsidRDefault="0072442D" w:rsidP="00C654DC">
            <w:pPr>
              <w:jc w:val="left"/>
              <w:rPr>
                <w:b/>
                <w:bCs/>
                <w:color w:val="000000"/>
                <w:sz w:val="20"/>
                <w:szCs w:val="20"/>
                <w:lang w:eastAsia="ru-RU"/>
              </w:rPr>
            </w:pPr>
            <w:r w:rsidRPr="00417E3C">
              <w:rPr>
                <w:b/>
                <w:bCs/>
                <w:color w:val="000000"/>
                <w:sz w:val="20"/>
                <w:szCs w:val="20"/>
                <w:lang w:eastAsia="ru-RU"/>
              </w:rPr>
              <w:t xml:space="preserve">Итого по Лоту </w:t>
            </w:r>
            <w:r>
              <w:rPr>
                <w:b/>
                <w:bCs/>
                <w:color w:val="000000"/>
                <w:sz w:val="20"/>
                <w:szCs w:val="20"/>
                <w:lang w:eastAsia="ru-RU"/>
              </w:rPr>
              <w:t>71</w:t>
            </w:r>
            <w:r w:rsidRPr="00417E3C">
              <w:rPr>
                <w:b/>
                <w:bCs/>
                <w:color w:val="000000"/>
                <w:sz w:val="20"/>
                <w:szCs w:val="20"/>
                <w:lang w:eastAsia="ru-RU"/>
              </w:rPr>
              <w:t>:</w:t>
            </w:r>
          </w:p>
        </w:tc>
        <w:tc>
          <w:tcPr>
            <w:tcW w:w="2835" w:type="dxa"/>
            <w:shd w:val="clear" w:color="auto" w:fill="auto"/>
            <w:vAlign w:val="center"/>
            <w:hideMark/>
          </w:tcPr>
          <w:p w:rsidR="0072442D" w:rsidRPr="00417E3C" w:rsidRDefault="0072442D" w:rsidP="00C654DC">
            <w:pPr>
              <w:jc w:val="left"/>
              <w:rPr>
                <w:color w:val="000000"/>
                <w:sz w:val="20"/>
                <w:szCs w:val="20"/>
                <w:lang w:eastAsia="ru-RU"/>
              </w:rPr>
            </w:pPr>
            <w:r w:rsidRPr="00417E3C">
              <w:rPr>
                <w:color w:val="000000"/>
                <w:sz w:val="20"/>
                <w:szCs w:val="20"/>
                <w:lang w:eastAsia="ru-RU"/>
              </w:rPr>
              <w:t> </w:t>
            </w:r>
          </w:p>
        </w:tc>
        <w:tc>
          <w:tcPr>
            <w:tcW w:w="1843" w:type="dxa"/>
            <w:shd w:val="clear" w:color="auto" w:fill="auto"/>
            <w:vAlign w:val="center"/>
            <w:hideMark/>
          </w:tcPr>
          <w:p w:rsidR="0072442D" w:rsidRPr="00417E3C" w:rsidRDefault="0072442D" w:rsidP="00C654DC">
            <w:pPr>
              <w:jc w:val="center"/>
              <w:rPr>
                <w:b/>
                <w:bCs/>
                <w:color w:val="000000"/>
                <w:sz w:val="20"/>
                <w:szCs w:val="20"/>
                <w:lang w:eastAsia="ru-RU"/>
              </w:rPr>
            </w:pPr>
            <w:r w:rsidRPr="00417E3C">
              <w:rPr>
                <w:b/>
                <w:bCs/>
                <w:color w:val="000000"/>
                <w:sz w:val="20"/>
                <w:szCs w:val="20"/>
                <w:lang w:eastAsia="ru-RU"/>
              </w:rPr>
              <w:t>5 518 542,00</w:t>
            </w:r>
          </w:p>
        </w:tc>
        <w:tc>
          <w:tcPr>
            <w:tcW w:w="1776" w:type="dxa"/>
            <w:shd w:val="clear" w:color="auto" w:fill="auto"/>
            <w:vAlign w:val="center"/>
            <w:hideMark/>
          </w:tcPr>
          <w:p w:rsidR="0072442D" w:rsidRPr="00417E3C" w:rsidRDefault="0072442D" w:rsidP="00C654DC">
            <w:pPr>
              <w:jc w:val="left"/>
              <w:rPr>
                <w:color w:val="000000"/>
                <w:sz w:val="20"/>
                <w:szCs w:val="20"/>
                <w:lang w:eastAsia="ru-RU"/>
              </w:rPr>
            </w:pPr>
            <w:r w:rsidRPr="00417E3C">
              <w:rPr>
                <w:color w:val="000000"/>
                <w:sz w:val="20"/>
                <w:szCs w:val="20"/>
                <w:lang w:eastAsia="ru-RU"/>
              </w:rPr>
              <w:t> </w:t>
            </w:r>
          </w:p>
        </w:tc>
      </w:tr>
      <w:tr w:rsidR="0072442D" w:rsidRPr="00417E3C" w:rsidTr="00C654DC">
        <w:trPr>
          <w:trHeight w:val="300"/>
        </w:trPr>
        <w:tc>
          <w:tcPr>
            <w:tcW w:w="709" w:type="dxa"/>
            <w:shd w:val="clear" w:color="auto" w:fill="auto"/>
            <w:vAlign w:val="center"/>
          </w:tcPr>
          <w:p w:rsidR="0072442D" w:rsidRPr="00417E3C" w:rsidRDefault="0072442D" w:rsidP="00C654DC">
            <w:pPr>
              <w:jc w:val="center"/>
              <w:rPr>
                <w:b/>
                <w:bCs/>
                <w:color w:val="000000"/>
                <w:sz w:val="20"/>
                <w:szCs w:val="20"/>
                <w:lang w:eastAsia="ru-RU"/>
              </w:rPr>
            </w:pPr>
          </w:p>
        </w:tc>
        <w:tc>
          <w:tcPr>
            <w:tcW w:w="709" w:type="dxa"/>
            <w:shd w:val="clear" w:color="auto" w:fill="auto"/>
            <w:vAlign w:val="center"/>
          </w:tcPr>
          <w:p w:rsidR="0072442D" w:rsidRPr="00417E3C" w:rsidRDefault="0072442D" w:rsidP="00C654DC">
            <w:pPr>
              <w:jc w:val="left"/>
              <w:rPr>
                <w:b/>
                <w:bCs/>
                <w:color w:val="000000"/>
                <w:sz w:val="20"/>
                <w:szCs w:val="20"/>
                <w:lang w:eastAsia="ru-RU"/>
              </w:rPr>
            </w:pPr>
          </w:p>
        </w:tc>
        <w:tc>
          <w:tcPr>
            <w:tcW w:w="6804" w:type="dxa"/>
            <w:shd w:val="clear" w:color="auto" w:fill="auto"/>
            <w:vAlign w:val="center"/>
          </w:tcPr>
          <w:p w:rsidR="0072442D" w:rsidRPr="00417E3C" w:rsidRDefault="0072442D" w:rsidP="00C654DC">
            <w:pPr>
              <w:jc w:val="left"/>
              <w:rPr>
                <w:b/>
                <w:bCs/>
                <w:color w:val="000000"/>
                <w:sz w:val="20"/>
                <w:szCs w:val="20"/>
                <w:lang w:eastAsia="ru-RU"/>
              </w:rPr>
            </w:pPr>
            <w:r w:rsidRPr="00417E3C">
              <w:rPr>
                <w:b/>
                <w:sz w:val="20"/>
                <w:szCs w:val="20"/>
              </w:rPr>
              <w:t>Незаложенное имущество</w:t>
            </w:r>
          </w:p>
        </w:tc>
        <w:tc>
          <w:tcPr>
            <w:tcW w:w="2835" w:type="dxa"/>
            <w:shd w:val="clear" w:color="auto" w:fill="auto"/>
            <w:vAlign w:val="center"/>
          </w:tcPr>
          <w:p w:rsidR="0072442D" w:rsidRPr="00417E3C" w:rsidRDefault="0072442D" w:rsidP="00C654DC">
            <w:pPr>
              <w:jc w:val="left"/>
              <w:rPr>
                <w:color w:val="000000"/>
                <w:sz w:val="20"/>
                <w:szCs w:val="20"/>
                <w:lang w:eastAsia="ru-RU"/>
              </w:rPr>
            </w:pPr>
          </w:p>
        </w:tc>
        <w:tc>
          <w:tcPr>
            <w:tcW w:w="1843" w:type="dxa"/>
            <w:shd w:val="clear" w:color="auto" w:fill="auto"/>
            <w:vAlign w:val="center"/>
          </w:tcPr>
          <w:p w:rsidR="0072442D" w:rsidRPr="00417E3C" w:rsidRDefault="0072442D" w:rsidP="00C654DC">
            <w:pPr>
              <w:jc w:val="center"/>
              <w:rPr>
                <w:b/>
                <w:bCs/>
                <w:color w:val="000000"/>
                <w:sz w:val="20"/>
                <w:szCs w:val="20"/>
                <w:lang w:eastAsia="ru-RU"/>
              </w:rPr>
            </w:pPr>
            <w:r w:rsidRPr="00417E3C">
              <w:rPr>
                <w:b/>
                <w:bCs/>
                <w:color w:val="000000"/>
                <w:sz w:val="20"/>
                <w:szCs w:val="20"/>
                <w:lang w:eastAsia="ru-RU"/>
              </w:rPr>
              <w:t>5 518 542,00</w:t>
            </w:r>
          </w:p>
        </w:tc>
        <w:tc>
          <w:tcPr>
            <w:tcW w:w="1776" w:type="dxa"/>
            <w:shd w:val="clear" w:color="auto" w:fill="auto"/>
            <w:vAlign w:val="center"/>
          </w:tcPr>
          <w:p w:rsidR="0072442D" w:rsidRPr="00417E3C" w:rsidRDefault="0072442D" w:rsidP="00C654DC">
            <w:pPr>
              <w:jc w:val="left"/>
              <w:rPr>
                <w:color w:val="000000"/>
                <w:sz w:val="20"/>
                <w:szCs w:val="20"/>
                <w:lang w:eastAsia="ru-RU"/>
              </w:rPr>
            </w:pPr>
          </w:p>
        </w:tc>
      </w:tr>
    </w:tbl>
    <w:p w:rsidR="00A5448D" w:rsidRDefault="00A5448D">
      <w:bookmarkStart w:id="0" w:name="_GoBack"/>
      <w:bookmarkEnd w:id="0"/>
    </w:p>
    <w:sectPr w:rsidR="00A5448D" w:rsidSect="00A5448D">
      <w:pgSz w:w="16838" w:h="11906"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CC"/>
    <w:family w:val="swiss"/>
    <w:pitch w:val="variable"/>
    <w:sig w:usb0="A00006FF" w:usb1="4000205B" w:usb2="00000010" w:usb3="00000000" w:csb0="0000019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E745B7"/>
    <w:multiLevelType w:val="multilevel"/>
    <w:tmpl w:val="496E6CFE"/>
    <w:lvl w:ilvl="0">
      <w:start w:val="1"/>
      <w:numFmt w:val="decimal"/>
      <w:pStyle w:val="2"/>
      <w:lvlText w:val="%1."/>
      <w:lvlJc w:val="left"/>
      <w:pPr>
        <w:ind w:left="3338" w:hanging="360"/>
      </w:pPr>
      <w:rPr>
        <w:rFonts w:ascii="Verdana" w:eastAsia="Times New Roman" w:hAnsi="Verdana" w:cs="Arial"/>
      </w:rPr>
    </w:lvl>
    <w:lvl w:ilvl="1">
      <w:start w:val="1"/>
      <w:numFmt w:val="decimal"/>
      <w:isLgl/>
      <w:lvlText w:val="%1.%2."/>
      <w:lvlJc w:val="left"/>
      <w:pPr>
        <w:ind w:left="1855" w:hanging="720"/>
      </w:pPr>
      <w:rPr>
        <w:rFonts w:cs="Arial" w:hint="default"/>
      </w:rPr>
    </w:lvl>
    <w:lvl w:ilvl="2">
      <w:start w:val="1"/>
      <w:numFmt w:val="decimal"/>
      <w:isLgl/>
      <w:lvlText w:val="%1.%2.%3."/>
      <w:lvlJc w:val="left"/>
      <w:pPr>
        <w:ind w:left="1800" w:hanging="720"/>
      </w:pPr>
      <w:rPr>
        <w:rFonts w:cs="Arial" w:hint="default"/>
        <w:b/>
      </w:rPr>
    </w:lvl>
    <w:lvl w:ilvl="3">
      <w:start w:val="1"/>
      <w:numFmt w:val="decimal"/>
      <w:isLgl/>
      <w:lvlText w:val="%1.%2.%3.%4."/>
      <w:lvlJc w:val="left"/>
      <w:pPr>
        <w:ind w:left="2520" w:hanging="1080"/>
      </w:pPr>
      <w:rPr>
        <w:rFonts w:cs="Arial" w:hint="default"/>
      </w:rPr>
    </w:lvl>
    <w:lvl w:ilvl="4">
      <w:start w:val="1"/>
      <w:numFmt w:val="decimal"/>
      <w:isLgl/>
      <w:lvlText w:val="%1.%2.%3.%4.%5."/>
      <w:lvlJc w:val="left"/>
      <w:pPr>
        <w:ind w:left="3240" w:hanging="1440"/>
      </w:pPr>
      <w:rPr>
        <w:rFonts w:cs="Arial" w:hint="default"/>
      </w:rPr>
    </w:lvl>
    <w:lvl w:ilvl="5">
      <w:start w:val="1"/>
      <w:numFmt w:val="decimal"/>
      <w:isLgl/>
      <w:lvlText w:val="%1.%2.%3.%4.%5.%6."/>
      <w:lvlJc w:val="left"/>
      <w:pPr>
        <w:ind w:left="3600" w:hanging="1440"/>
      </w:pPr>
      <w:rPr>
        <w:rFonts w:cs="Arial" w:hint="default"/>
      </w:rPr>
    </w:lvl>
    <w:lvl w:ilvl="6">
      <w:start w:val="1"/>
      <w:numFmt w:val="decimal"/>
      <w:isLgl/>
      <w:lvlText w:val="%1.%2.%3.%4.%5.%6.%7."/>
      <w:lvlJc w:val="left"/>
      <w:pPr>
        <w:ind w:left="4320" w:hanging="1800"/>
      </w:pPr>
      <w:rPr>
        <w:rFonts w:cs="Arial" w:hint="default"/>
      </w:rPr>
    </w:lvl>
    <w:lvl w:ilvl="7">
      <w:start w:val="1"/>
      <w:numFmt w:val="decimal"/>
      <w:isLgl/>
      <w:lvlText w:val="%1.%2.%3.%4.%5.%6.%7.%8."/>
      <w:lvlJc w:val="left"/>
      <w:pPr>
        <w:ind w:left="5040" w:hanging="2160"/>
      </w:pPr>
      <w:rPr>
        <w:rFonts w:cs="Arial" w:hint="default"/>
      </w:rPr>
    </w:lvl>
    <w:lvl w:ilvl="8">
      <w:start w:val="1"/>
      <w:numFmt w:val="decimal"/>
      <w:isLgl/>
      <w:lvlText w:val="%1.%2.%3.%4.%5.%6.%7.%8.%9."/>
      <w:lvlJc w:val="left"/>
      <w:pPr>
        <w:ind w:left="5400" w:hanging="2160"/>
      </w:pPr>
      <w:rPr>
        <w:rFonts w:cs="Arial"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4E45"/>
    <w:rsid w:val="005F0FC5"/>
    <w:rsid w:val="0072442D"/>
    <w:rsid w:val="00947AC3"/>
    <w:rsid w:val="00A5448D"/>
    <w:rsid w:val="00A828E6"/>
    <w:rsid w:val="00F54E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3171AE1-445E-4C6E-82E9-84A09C009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448D"/>
    <w:pPr>
      <w:spacing w:after="0" w:line="240" w:lineRule="auto"/>
      <w:jc w:val="both"/>
    </w:pPr>
    <w:rPr>
      <w:rFonts w:ascii="Times New Roman" w:eastAsia="Times New Roman" w:hAnsi="Times New Roman" w:cs="Times New Roman"/>
      <w:sz w:val="24"/>
      <w:szCs w:val="24"/>
    </w:rPr>
  </w:style>
  <w:style w:type="paragraph" w:styleId="1">
    <w:name w:val="heading 1"/>
    <w:basedOn w:val="a"/>
    <w:next w:val="a"/>
    <w:link w:val="10"/>
    <w:uiPriority w:val="9"/>
    <w:qFormat/>
    <w:rsid w:val="00A5448D"/>
    <w:pPr>
      <w:keepNext/>
      <w:keepLines/>
      <w:spacing w:before="480"/>
      <w:outlineLvl w:val="0"/>
    </w:pPr>
    <w:rPr>
      <w:rFonts w:ascii="Cambria" w:hAnsi="Cambria"/>
      <w:b/>
      <w:bCs/>
      <w:color w:val="365F91"/>
      <w:sz w:val="28"/>
      <w:szCs w:val="28"/>
    </w:rPr>
  </w:style>
  <w:style w:type="paragraph" w:styleId="2">
    <w:name w:val="heading 2"/>
    <w:basedOn w:val="a"/>
    <w:next w:val="a"/>
    <w:link w:val="20"/>
    <w:autoRedefine/>
    <w:uiPriority w:val="9"/>
    <w:qFormat/>
    <w:rsid w:val="00A5448D"/>
    <w:pPr>
      <w:keepNext/>
      <w:widowControl w:val="0"/>
      <w:numPr>
        <w:numId w:val="1"/>
      </w:numPr>
      <w:spacing w:line="276" w:lineRule="auto"/>
      <w:ind w:left="0" w:firstLine="0"/>
      <w:outlineLvl w:val="1"/>
    </w:pPr>
    <w:rPr>
      <w:rFonts w:ascii="Verdana" w:hAnsi="Verdana"/>
      <w:b/>
      <w:caps/>
      <w:sz w:val="20"/>
      <w:szCs w:val="20"/>
    </w:rPr>
  </w:style>
  <w:style w:type="paragraph" w:styleId="3">
    <w:name w:val="heading 3"/>
    <w:basedOn w:val="a"/>
    <w:next w:val="a"/>
    <w:link w:val="30"/>
    <w:uiPriority w:val="9"/>
    <w:semiHidden/>
    <w:unhideWhenUsed/>
    <w:qFormat/>
    <w:rsid w:val="00A5448D"/>
    <w:pPr>
      <w:keepNext/>
      <w:keepLines/>
      <w:spacing w:before="280" w:after="80" w:line="259" w:lineRule="auto"/>
      <w:jc w:val="left"/>
      <w:outlineLvl w:val="2"/>
    </w:pPr>
    <w:rPr>
      <w:rFonts w:ascii="Calibri" w:eastAsia="Calibri" w:hAnsi="Calibri" w:cs="Calibri"/>
      <w:b/>
      <w:sz w:val="28"/>
      <w:szCs w:val="28"/>
      <w:lang w:val="ru" w:eastAsia="ru-RU"/>
    </w:rPr>
  </w:style>
  <w:style w:type="paragraph" w:styleId="4">
    <w:name w:val="heading 4"/>
    <w:basedOn w:val="a"/>
    <w:next w:val="a"/>
    <w:link w:val="40"/>
    <w:uiPriority w:val="9"/>
    <w:semiHidden/>
    <w:unhideWhenUsed/>
    <w:qFormat/>
    <w:rsid w:val="00A5448D"/>
    <w:pPr>
      <w:keepNext/>
      <w:keepLines/>
      <w:spacing w:before="240" w:after="40" w:line="259" w:lineRule="auto"/>
      <w:jc w:val="left"/>
      <w:outlineLvl w:val="3"/>
    </w:pPr>
    <w:rPr>
      <w:rFonts w:ascii="Calibri" w:eastAsia="Calibri" w:hAnsi="Calibri" w:cs="Calibri"/>
      <w:b/>
      <w:lang w:val="ru" w:eastAsia="ru-RU"/>
    </w:rPr>
  </w:style>
  <w:style w:type="paragraph" w:styleId="5">
    <w:name w:val="heading 5"/>
    <w:basedOn w:val="a"/>
    <w:next w:val="a"/>
    <w:link w:val="50"/>
    <w:uiPriority w:val="9"/>
    <w:semiHidden/>
    <w:unhideWhenUsed/>
    <w:qFormat/>
    <w:rsid w:val="00A5448D"/>
    <w:pPr>
      <w:keepNext/>
      <w:keepLines/>
      <w:spacing w:before="220" w:after="40" w:line="259" w:lineRule="auto"/>
      <w:jc w:val="left"/>
      <w:outlineLvl w:val="4"/>
    </w:pPr>
    <w:rPr>
      <w:rFonts w:ascii="Calibri" w:eastAsia="Calibri" w:hAnsi="Calibri" w:cs="Calibri"/>
      <w:b/>
      <w:sz w:val="22"/>
      <w:szCs w:val="22"/>
      <w:lang w:val="ru" w:eastAsia="ru-RU"/>
    </w:rPr>
  </w:style>
  <w:style w:type="paragraph" w:styleId="6">
    <w:name w:val="heading 6"/>
    <w:basedOn w:val="a"/>
    <w:next w:val="a"/>
    <w:link w:val="60"/>
    <w:uiPriority w:val="9"/>
    <w:semiHidden/>
    <w:unhideWhenUsed/>
    <w:qFormat/>
    <w:rsid w:val="00A5448D"/>
    <w:pPr>
      <w:keepNext/>
      <w:keepLines/>
      <w:spacing w:before="200" w:after="40" w:line="259" w:lineRule="auto"/>
      <w:jc w:val="left"/>
      <w:outlineLvl w:val="5"/>
    </w:pPr>
    <w:rPr>
      <w:rFonts w:ascii="Calibri" w:eastAsia="Calibri" w:hAnsi="Calibri" w:cs="Calibri"/>
      <w:b/>
      <w:sz w:val="20"/>
      <w:szCs w:val="20"/>
      <w:lang w:val="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5448D"/>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rsid w:val="00A5448D"/>
    <w:rPr>
      <w:rFonts w:ascii="Verdana" w:eastAsia="Times New Roman" w:hAnsi="Verdana" w:cs="Times New Roman"/>
      <w:b/>
      <w:caps/>
      <w:sz w:val="20"/>
      <w:szCs w:val="20"/>
    </w:rPr>
  </w:style>
  <w:style w:type="character" w:customStyle="1" w:styleId="30">
    <w:name w:val="Заголовок 3 Знак"/>
    <w:basedOn w:val="a0"/>
    <w:link w:val="3"/>
    <w:uiPriority w:val="9"/>
    <w:semiHidden/>
    <w:rsid w:val="00A5448D"/>
    <w:rPr>
      <w:rFonts w:ascii="Calibri" w:eastAsia="Calibri" w:hAnsi="Calibri" w:cs="Calibri"/>
      <w:b/>
      <w:sz w:val="28"/>
      <w:szCs w:val="28"/>
      <w:lang w:val="ru" w:eastAsia="ru-RU"/>
    </w:rPr>
  </w:style>
  <w:style w:type="character" w:customStyle="1" w:styleId="40">
    <w:name w:val="Заголовок 4 Знак"/>
    <w:basedOn w:val="a0"/>
    <w:link w:val="4"/>
    <w:uiPriority w:val="9"/>
    <w:semiHidden/>
    <w:rsid w:val="00A5448D"/>
    <w:rPr>
      <w:rFonts w:ascii="Calibri" w:eastAsia="Calibri" w:hAnsi="Calibri" w:cs="Calibri"/>
      <w:b/>
      <w:sz w:val="24"/>
      <w:szCs w:val="24"/>
      <w:lang w:val="ru" w:eastAsia="ru-RU"/>
    </w:rPr>
  </w:style>
  <w:style w:type="character" w:customStyle="1" w:styleId="50">
    <w:name w:val="Заголовок 5 Знак"/>
    <w:basedOn w:val="a0"/>
    <w:link w:val="5"/>
    <w:uiPriority w:val="9"/>
    <w:semiHidden/>
    <w:rsid w:val="00A5448D"/>
    <w:rPr>
      <w:rFonts w:ascii="Calibri" w:eastAsia="Calibri" w:hAnsi="Calibri" w:cs="Calibri"/>
      <w:b/>
      <w:lang w:val="ru" w:eastAsia="ru-RU"/>
    </w:rPr>
  </w:style>
  <w:style w:type="character" w:customStyle="1" w:styleId="60">
    <w:name w:val="Заголовок 6 Знак"/>
    <w:basedOn w:val="a0"/>
    <w:link w:val="6"/>
    <w:uiPriority w:val="9"/>
    <w:semiHidden/>
    <w:rsid w:val="00A5448D"/>
    <w:rPr>
      <w:rFonts w:ascii="Calibri" w:eastAsia="Calibri" w:hAnsi="Calibri" w:cs="Calibri"/>
      <w:b/>
      <w:sz w:val="20"/>
      <w:szCs w:val="20"/>
      <w:lang w:val="ru" w:eastAsia="ru-RU"/>
    </w:rPr>
  </w:style>
  <w:style w:type="paragraph" w:styleId="a3">
    <w:name w:val="header"/>
    <w:basedOn w:val="a"/>
    <w:link w:val="a4"/>
    <w:uiPriority w:val="99"/>
    <w:unhideWhenUsed/>
    <w:rsid w:val="00A5448D"/>
    <w:pPr>
      <w:tabs>
        <w:tab w:val="center" w:pos="4677"/>
        <w:tab w:val="right" w:pos="9355"/>
      </w:tabs>
    </w:pPr>
  </w:style>
  <w:style w:type="character" w:customStyle="1" w:styleId="a4">
    <w:name w:val="Верхний колонтитул Знак"/>
    <w:basedOn w:val="a0"/>
    <w:link w:val="a3"/>
    <w:uiPriority w:val="99"/>
    <w:rsid w:val="00A5448D"/>
    <w:rPr>
      <w:rFonts w:ascii="Times New Roman" w:eastAsia="Times New Roman" w:hAnsi="Times New Roman" w:cs="Times New Roman"/>
      <w:sz w:val="24"/>
      <w:szCs w:val="24"/>
    </w:rPr>
  </w:style>
  <w:style w:type="paragraph" w:styleId="a5">
    <w:name w:val="footer"/>
    <w:basedOn w:val="a"/>
    <w:link w:val="a6"/>
    <w:uiPriority w:val="99"/>
    <w:unhideWhenUsed/>
    <w:rsid w:val="00A5448D"/>
    <w:pPr>
      <w:tabs>
        <w:tab w:val="center" w:pos="4677"/>
        <w:tab w:val="right" w:pos="9355"/>
      </w:tabs>
    </w:pPr>
  </w:style>
  <w:style w:type="character" w:customStyle="1" w:styleId="a6">
    <w:name w:val="Нижний колонтитул Знак"/>
    <w:basedOn w:val="a0"/>
    <w:link w:val="a5"/>
    <w:uiPriority w:val="99"/>
    <w:rsid w:val="00A5448D"/>
    <w:rPr>
      <w:rFonts w:ascii="Times New Roman" w:eastAsia="Times New Roman" w:hAnsi="Times New Roman" w:cs="Times New Roman"/>
      <w:sz w:val="24"/>
      <w:szCs w:val="24"/>
    </w:rPr>
  </w:style>
  <w:style w:type="paragraph" w:styleId="a7">
    <w:name w:val="footnote text"/>
    <w:aliases w:val="Table_Footnote_last,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
    <w:basedOn w:val="a"/>
    <w:link w:val="a8"/>
    <w:uiPriority w:val="99"/>
    <w:unhideWhenUsed/>
    <w:qFormat/>
    <w:rsid w:val="00A5448D"/>
    <w:rPr>
      <w:sz w:val="20"/>
      <w:szCs w:val="20"/>
    </w:rPr>
  </w:style>
  <w:style w:type="character" w:customStyle="1" w:styleId="a8">
    <w:name w:val="Текст сноски Знак"/>
    <w:aliases w:val="Table_Footnote_last Знак,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
    <w:basedOn w:val="a0"/>
    <w:link w:val="a7"/>
    <w:uiPriority w:val="99"/>
    <w:rsid w:val="00A5448D"/>
    <w:rPr>
      <w:rFonts w:ascii="Times New Roman" w:eastAsia="Times New Roman" w:hAnsi="Times New Roman" w:cs="Times New Roman"/>
      <w:sz w:val="20"/>
      <w:szCs w:val="20"/>
    </w:rPr>
  </w:style>
  <w:style w:type="character" w:styleId="a9">
    <w:name w:val="footnote reference"/>
    <w:aliases w:val="OT-ÈÂ Знак1,Iiaienu1 Знак2,Oaeno1 Знак2,Текст1 Знак2,Òåêñò1 Знак2,bt Знак2,OT-EA Знак1,Iiaienu1 Знак Знак1,Oaeno1 Знак Знак1,Текст1 Знак Знак1,Òåêñò1 Знак Знак1,bt Знак Знак1,Основной текст Знак1,OT-ИВ Знак1,Знак сноски 1,Зна Зна,сноска"/>
    <w:uiPriority w:val="99"/>
    <w:unhideWhenUsed/>
    <w:qFormat/>
    <w:rsid w:val="00A5448D"/>
    <w:rPr>
      <w:vertAlign w:val="superscript"/>
    </w:rPr>
  </w:style>
  <w:style w:type="paragraph" w:styleId="aa">
    <w:name w:val="List Paragraph"/>
    <w:aliases w:val="СПИСОК,List Paragraph2,List Paragraph,Нумерованый список,List Paragraph1,ТАБЛИЦЫ,Цветной список - Акцент 11,Список точки,Заголовок_3,Подпись рисунка,ПКФ Список,Абзац списка5,ПАРАГРАФ,Маркер,Bullet Number,Bullet List,FooterText,number,8т рис"/>
    <w:basedOn w:val="a"/>
    <w:link w:val="ab"/>
    <w:uiPriority w:val="34"/>
    <w:qFormat/>
    <w:rsid w:val="00A5448D"/>
    <w:pPr>
      <w:ind w:left="720"/>
      <w:contextualSpacing/>
    </w:pPr>
  </w:style>
  <w:style w:type="character" w:customStyle="1" w:styleId="ab">
    <w:name w:val="Абзац списка Знак"/>
    <w:aliases w:val="СПИСОК Знак,List Paragraph2 Знак,List Paragraph Знак,Нумерованый список Знак,List Paragraph1 Знак,ТАБЛИЦЫ Знак,Цветной список - Акцент 11 Знак,Список точки Знак,Заголовок_3 Знак,Подпись рисунка Знак,ПКФ Список Знак,Абзац списка5 Знак"/>
    <w:link w:val="aa"/>
    <w:uiPriority w:val="34"/>
    <w:rsid w:val="00A5448D"/>
    <w:rPr>
      <w:rFonts w:ascii="Times New Roman" w:eastAsia="Times New Roman" w:hAnsi="Times New Roman" w:cs="Times New Roman"/>
      <w:sz w:val="24"/>
      <w:szCs w:val="24"/>
    </w:rPr>
  </w:style>
  <w:style w:type="paragraph" w:styleId="ac">
    <w:name w:val="Balloon Text"/>
    <w:basedOn w:val="a"/>
    <w:link w:val="ad"/>
    <w:uiPriority w:val="99"/>
    <w:semiHidden/>
    <w:unhideWhenUsed/>
    <w:rsid w:val="00A5448D"/>
    <w:rPr>
      <w:rFonts w:ascii="Segoe UI" w:hAnsi="Segoe UI" w:cs="Segoe UI"/>
      <w:sz w:val="18"/>
      <w:szCs w:val="18"/>
    </w:rPr>
  </w:style>
  <w:style w:type="character" w:customStyle="1" w:styleId="ad">
    <w:name w:val="Текст выноски Знак"/>
    <w:basedOn w:val="a0"/>
    <w:link w:val="ac"/>
    <w:uiPriority w:val="99"/>
    <w:semiHidden/>
    <w:rsid w:val="00A5448D"/>
    <w:rPr>
      <w:rFonts w:ascii="Segoe UI" w:eastAsia="Times New Roman" w:hAnsi="Segoe UI" w:cs="Segoe UI"/>
      <w:sz w:val="18"/>
      <w:szCs w:val="18"/>
    </w:rPr>
  </w:style>
  <w:style w:type="character" w:styleId="ae">
    <w:name w:val="annotation reference"/>
    <w:basedOn w:val="a0"/>
    <w:uiPriority w:val="99"/>
    <w:semiHidden/>
    <w:unhideWhenUsed/>
    <w:rsid w:val="00A5448D"/>
    <w:rPr>
      <w:sz w:val="16"/>
      <w:szCs w:val="16"/>
    </w:rPr>
  </w:style>
  <w:style w:type="paragraph" w:styleId="af">
    <w:name w:val="annotation text"/>
    <w:basedOn w:val="a"/>
    <w:link w:val="af0"/>
    <w:uiPriority w:val="99"/>
    <w:semiHidden/>
    <w:unhideWhenUsed/>
    <w:rsid w:val="00A5448D"/>
    <w:rPr>
      <w:sz w:val="20"/>
      <w:szCs w:val="20"/>
    </w:rPr>
  </w:style>
  <w:style w:type="character" w:customStyle="1" w:styleId="af0">
    <w:name w:val="Текст примечания Знак"/>
    <w:basedOn w:val="a0"/>
    <w:link w:val="af"/>
    <w:uiPriority w:val="99"/>
    <w:semiHidden/>
    <w:rsid w:val="00A5448D"/>
    <w:rPr>
      <w:rFonts w:ascii="Times New Roman" w:eastAsia="Times New Roman" w:hAnsi="Times New Roman" w:cs="Times New Roman"/>
      <w:sz w:val="20"/>
      <w:szCs w:val="20"/>
    </w:rPr>
  </w:style>
  <w:style w:type="paragraph" w:styleId="af1">
    <w:name w:val="annotation subject"/>
    <w:basedOn w:val="af"/>
    <w:next w:val="af"/>
    <w:link w:val="af2"/>
    <w:uiPriority w:val="99"/>
    <w:semiHidden/>
    <w:unhideWhenUsed/>
    <w:rsid w:val="00A5448D"/>
    <w:rPr>
      <w:b/>
      <w:bCs/>
    </w:rPr>
  </w:style>
  <w:style w:type="character" w:customStyle="1" w:styleId="af2">
    <w:name w:val="Тема примечания Знак"/>
    <w:basedOn w:val="af0"/>
    <w:link w:val="af1"/>
    <w:uiPriority w:val="99"/>
    <w:semiHidden/>
    <w:rsid w:val="00A5448D"/>
    <w:rPr>
      <w:rFonts w:ascii="Times New Roman" w:eastAsia="Times New Roman" w:hAnsi="Times New Roman" w:cs="Times New Roman"/>
      <w:b/>
      <w:bCs/>
      <w:sz w:val="20"/>
      <w:szCs w:val="20"/>
    </w:rPr>
  </w:style>
  <w:style w:type="paragraph" w:styleId="af3">
    <w:name w:val="Revision"/>
    <w:hidden/>
    <w:uiPriority w:val="99"/>
    <w:semiHidden/>
    <w:rsid w:val="00A5448D"/>
    <w:pPr>
      <w:spacing w:after="0" w:line="240" w:lineRule="auto"/>
    </w:pPr>
    <w:rPr>
      <w:rFonts w:ascii="Times New Roman" w:eastAsia="Times New Roman" w:hAnsi="Times New Roman" w:cs="Times New Roman"/>
      <w:sz w:val="24"/>
      <w:szCs w:val="24"/>
    </w:rPr>
  </w:style>
  <w:style w:type="paragraph" w:styleId="af4">
    <w:name w:val="Normal (Web)"/>
    <w:basedOn w:val="a"/>
    <w:uiPriority w:val="99"/>
    <w:unhideWhenUsed/>
    <w:rsid w:val="00A5448D"/>
    <w:pPr>
      <w:spacing w:before="100" w:beforeAutospacing="1" w:after="100" w:afterAutospacing="1"/>
      <w:jc w:val="left"/>
    </w:pPr>
    <w:rPr>
      <w:lang w:eastAsia="ru-RU"/>
    </w:rPr>
  </w:style>
  <w:style w:type="table" w:styleId="af5">
    <w:name w:val="Table Grid"/>
    <w:basedOn w:val="a1"/>
    <w:uiPriority w:val="39"/>
    <w:rsid w:val="00A544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Нет списка1"/>
    <w:next w:val="a2"/>
    <w:uiPriority w:val="99"/>
    <w:semiHidden/>
    <w:unhideWhenUsed/>
    <w:rsid w:val="00A5448D"/>
  </w:style>
  <w:style w:type="numbering" w:customStyle="1" w:styleId="21">
    <w:name w:val="Нет списка2"/>
    <w:next w:val="a2"/>
    <w:uiPriority w:val="99"/>
    <w:semiHidden/>
    <w:unhideWhenUsed/>
    <w:rsid w:val="00A5448D"/>
  </w:style>
  <w:style w:type="numbering" w:customStyle="1" w:styleId="31">
    <w:name w:val="Нет списка3"/>
    <w:next w:val="a2"/>
    <w:uiPriority w:val="99"/>
    <w:semiHidden/>
    <w:unhideWhenUsed/>
    <w:rsid w:val="00A5448D"/>
  </w:style>
  <w:style w:type="character" w:styleId="af6">
    <w:name w:val="Hyperlink"/>
    <w:basedOn w:val="a0"/>
    <w:uiPriority w:val="99"/>
    <w:semiHidden/>
    <w:unhideWhenUsed/>
    <w:rsid w:val="00A5448D"/>
    <w:rPr>
      <w:color w:val="0563C1"/>
      <w:u w:val="single"/>
    </w:rPr>
  </w:style>
  <w:style w:type="character" w:styleId="af7">
    <w:name w:val="FollowedHyperlink"/>
    <w:basedOn w:val="a0"/>
    <w:uiPriority w:val="99"/>
    <w:semiHidden/>
    <w:unhideWhenUsed/>
    <w:rsid w:val="00A5448D"/>
    <w:rPr>
      <w:color w:val="954F72"/>
      <w:u w:val="single"/>
    </w:rPr>
  </w:style>
  <w:style w:type="paragraph" w:customStyle="1" w:styleId="msonormal0">
    <w:name w:val="msonormal"/>
    <w:basedOn w:val="a"/>
    <w:rsid w:val="00A5448D"/>
    <w:pPr>
      <w:spacing w:before="100" w:beforeAutospacing="1" w:after="100" w:afterAutospacing="1"/>
      <w:jc w:val="left"/>
    </w:pPr>
    <w:rPr>
      <w:lang w:eastAsia="ru-RU"/>
    </w:rPr>
  </w:style>
  <w:style w:type="paragraph" w:customStyle="1" w:styleId="font0">
    <w:name w:val="font0"/>
    <w:basedOn w:val="a"/>
    <w:rsid w:val="00A5448D"/>
    <w:pPr>
      <w:spacing w:before="100" w:beforeAutospacing="1" w:after="100" w:afterAutospacing="1"/>
      <w:jc w:val="left"/>
    </w:pPr>
    <w:rPr>
      <w:rFonts w:ascii="Calibri" w:hAnsi="Calibri" w:cs="Calibri"/>
      <w:color w:val="000000"/>
      <w:sz w:val="22"/>
      <w:szCs w:val="22"/>
      <w:lang w:eastAsia="ru-RU"/>
    </w:rPr>
  </w:style>
  <w:style w:type="paragraph" w:customStyle="1" w:styleId="font5">
    <w:name w:val="font5"/>
    <w:basedOn w:val="a"/>
    <w:rsid w:val="00A5448D"/>
    <w:pPr>
      <w:spacing w:before="100" w:beforeAutospacing="1" w:after="100" w:afterAutospacing="1"/>
      <w:jc w:val="left"/>
    </w:pPr>
    <w:rPr>
      <w:rFonts w:ascii="Verdana" w:hAnsi="Verdana"/>
      <w:color w:val="000000"/>
      <w:sz w:val="20"/>
      <w:szCs w:val="20"/>
      <w:lang w:eastAsia="ru-RU"/>
    </w:rPr>
  </w:style>
  <w:style w:type="paragraph" w:customStyle="1" w:styleId="font6">
    <w:name w:val="font6"/>
    <w:basedOn w:val="a"/>
    <w:rsid w:val="00A5448D"/>
    <w:pPr>
      <w:spacing w:before="100" w:beforeAutospacing="1" w:after="100" w:afterAutospacing="1"/>
      <w:jc w:val="left"/>
    </w:pPr>
    <w:rPr>
      <w:rFonts w:ascii="Verdana" w:hAnsi="Verdana"/>
      <w:b/>
      <w:bCs/>
      <w:i/>
      <w:iCs/>
      <w:color w:val="FF0000"/>
      <w:sz w:val="18"/>
      <w:szCs w:val="18"/>
      <w:lang w:eastAsia="ru-RU"/>
    </w:rPr>
  </w:style>
  <w:style w:type="paragraph" w:customStyle="1" w:styleId="font7">
    <w:name w:val="font7"/>
    <w:basedOn w:val="a"/>
    <w:rsid w:val="00A5448D"/>
    <w:pPr>
      <w:spacing w:before="100" w:beforeAutospacing="1" w:after="100" w:afterAutospacing="1"/>
      <w:jc w:val="left"/>
    </w:pPr>
    <w:rPr>
      <w:rFonts w:ascii="Tahoma" w:hAnsi="Tahoma" w:cs="Tahoma"/>
      <w:b/>
      <w:bCs/>
      <w:color w:val="000000"/>
      <w:sz w:val="18"/>
      <w:szCs w:val="18"/>
      <w:lang w:eastAsia="ru-RU"/>
    </w:rPr>
  </w:style>
  <w:style w:type="paragraph" w:customStyle="1" w:styleId="font8">
    <w:name w:val="font8"/>
    <w:basedOn w:val="a"/>
    <w:rsid w:val="00A5448D"/>
    <w:pPr>
      <w:spacing w:before="100" w:beforeAutospacing="1" w:after="100" w:afterAutospacing="1"/>
      <w:jc w:val="left"/>
    </w:pPr>
    <w:rPr>
      <w:rFonts w:ascii="Verdana" w:hAnsi="Verdana"/>
      <w:b/>
      <w:bCs/>
      <w:color w:val="000000"/>
      <w:sz w:val="22"/>
      <w:szCs w:val="22"/>
      <w:lang w:eastAsia="ru-RU"/>
    </w:rPr>
  </w:style>
  <w:style w:type="paragraph" w:customStyle="1" w:styleId="font9">
    <w:name w:val="font9"/>
    <w:basedOn w:val="a"/>
    <w:rsid w:val="00A5448D"/>
    <w:pPr>
      <w:spacing w:before="100" w:beforeAutospacing="1" w:after="100" w:afterAutospacing="1"/>
      <w:jc w:val="left"/>
    </w:pPr>
    <w:rPr>
      <w:rFonts w:ascii="Verdana" w:hAnsi="Verdana"/>
      <w:i/>
      <w:iCs/>
      <w:color w:val="000000"/>
      <w:sz w:val="16"/>
      <w:szCs w:val="16"/>
      <w:lang w:eastAsia="ru-RU"/>
    </w:rPr>
  </w:style>
  <w:style w:type="paragraph" w:customStyle="1" w:styleId="xl65">
    <w:name w:val="xl65"/>
    <w:basedOn w:val="a"/>
    <w:rsid w:val="00A5448D"/>
    <w:pPr>
      <w:shd w:val="clear" w:color="000000" w:fill="FFFFFF"/>
      <w:spacing w:before="100" w:beforeAutospacing="1" w:after="100" w:afterAutospacing="1"/>
      <w:jc w:val="left"/>
      <w:textAlignment w:val="top"/>
    </w:pPr>
    <w:rPr>
      <w:rFonts w:ascii="Verdana" w:hAnsi="Verdana"/>
      <w:sz w:val="20"/>
      <w:szCs w:val="20"/>
      <w:lang w:eastAsia="ru-RU"/>
    </w:rPr>
  </w:style>
  <w:style w:type="paragraph" w:customStyle="1" w:styleId="xl66">
    <w:name w:val="xl66"/>
    <w:basedOn w:val="a"/>
    <w:rsid w:val="00A5448D"/>
    <w:pPr>
      <w:shd w:val="clear" w:color="000000" w:fill="FFFFFF"/>
      <w:spacing w:before="100" w:beforeAutospacing="1" w:after="100" w:afterAutospacing="1"/>
      <w:jc w:val="center"/>
      <w:textAlignment w:val="top"/>
    </w:pPr>
    <w:rPr>
      <w:rFonts w:ascii="Verdana" w:hAnsi="Verdana"/>
      <w:sz w:val="20"/>
      <w:szCs w:val="20"/>
      <w:lang w:eastAsia="ru-RU"/>
    </w:rPr>
  </w:style>
  <w:style w:type="paragraph" w:customStyle="1" w:styleId="xl67">
    <w:name w:val="xl67"/>
    <w:basedOn w:val="a"/>
    <w:rsid w:val="00A5448D"/>
    <w:pPr>
      <w:pBdr>
        <w:left w:val="single" w:sz="4" w:space="0" w:color="auto"/>
        <w:bottom w:val="single" w:sz="4" w:space="0" w:color="auto"/>
        <w:right w:val="single" w:sz="4" w:space="0" w:color="auto"/>
      </w:pBdr>
      <w:shd w:val="clear" w:color="000000" w:fill="E7FFFF"/>
      <w:spacing w:before="100" w:beforeAutospacing="1" w:after="100" w:afterAutospacing="1"/>
      <w:jc w:val="center"/>
      <w:textAlignment w:val="top"/>
    </w:pPr>
    <w:rPr>
      <w:rFonts w:ascii="Verdana" w:hAnsi="Verdana"/>
      <w:b/>
      <w:bCs/>
      <w:sz w:val="20"/>
      <w:szCs w:val="20"/>
      <w:lang w:eastAsia="ru-RU"/>
    </w:rPr>
  </w:style>
  <w:style w:type="paragraph" w:customStyle="1" w:styleId="xl68">
    <w:name w:val="xl68"/>
    <w:basedOn w:val="a"/>
    <w:rsid w:val="00A5448D"/>
    <w:pPr>
      <w:pBdr>
        <w:left w:val="single" w:sz="4" w:space="0" w:color="auto"/>
        <w:bottom w:val="single" w:sz="4" w:space="0" w:color="auto"/>
        <w:right w:val="single" w:sz="4" w:space="0" w:color="auto"/>
      </w:pBdr>
      <w:spacing w:before="100" w:beforeAutospacing="1" w:after="100" w:afterAutospacing="1"/>
      <w:jc w:val="center"/>
      <w:textAlignment w:val="top"/>
    </w:pPr>
    <w:rPr>
      <w:rFonts w:ascii="Verdana" w:hAnsi="Verdana"/>
      <w:b/>
      <w:bCs/>
      <w:sz w:val="20"/>
      <w:szCs w:val="20"/>
      <w:lang w:eastAsia="ru-RU"/>
    </w:rPr>
  </w:style>
  <w:style w:type="paragraph" w:customStyle="1" w:styleId="xl69">
    <w:name w:val="xl69"/>
    <w:basedOn w:val="a"/>
    <w:rsid w:val="00A544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Verdana" w:hAnsi="Verdana"/>
      <w:sz w:val="16"/>
      <w:szCs w:val="16"/>
      <w:lang w:eastAsia="ru-RU"/>
    </w:rPr>
  </w:style>
  <w:style w:type="paragraph" w:customStyle="1" w:styleId="xl70">
    <w:name w:val="xl70"/>
    <w:basedOn w:val="a"/>
    <w:rsid w:val="00A5448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Verdana" w:hAnsi="Verdana"/>
      <w:b/>
      <w:bCs/>
      <w:sz w:val="20"/>
      <w:szCs w:val="20"/>
      <w:lang w:eastAsia="ru-RU"/>
    </w:rPr>
  </w:style>
  <w:style w:type="paragraph" w:customStyle="1" w:styleId="xl71">
    <w:name w:val="xl71"/>
    <w:basedOn w:val="a"/>
    <w:rsid w:val="00A544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erdana" w:hAnsi="Verdana"/>
      <w:lang w:eastAsia="ru-RU"/>
    </w:rPr>
  </w:style>
  <w:style w:type="paragraph" w:customStyle="1" w:styleId="xl72">
    <w:name w:val="xl72"/>
    <w:basedOn w:val="a"/>
    <w:rsid w:val="00A5448D"/>
    <w:pPr>
      <w:spacing w:before="100" w:beforeAutospacing="1" w:after="100" w:afterAutospacing="1"/>
      <w:jc w:val="left"/>
      <w:textAlignment w:val="top"/>
    </w:pPr>
    <w:rPr>
      <w:rFonts w:ascii="Verdana" w:hAnsi="Verdana"/>
      <w:sz w:val="20"/>
      <w:szCs w:val="20"/>
      <w:lang w:eastAsia="ru-RU"/>
    </w:rPr>
  </w:style>
  <w:style w:type="paragraph" w:customStyle="1" w:styleId="xl73">
    <w:name w:val="xl73"/>
    <w:basedOn w:val="a"/>
    <w:rsid w:val="00A5448D"/>
    <w:pPr>
      <w:shd w:val="clear" w:color="000000" w:fill="FFFFFF"/>
      <w:spacing w:before="100" w:beforeAutospacing="1" w:after="100" w:afterAutospacing="1"/>
      <w:jc w:val="center"/>
      <w:textAlignment w:val="top"/>
    </w:pPr>
    <w:rPr>
      <w:rFonts w:ascii="Verdana" w:hAnsi="Verdana"/>
      <w:sz w:val="20"/>
      <w:szCs w:val="20"/>
      <w:lang w:eastAsia="ru-RU"/>
    </w:rPr>
  </w:style>
  <w:style w:type="paragraph" w:customStyle="1" w:styleId="xl74">
    <w:name w:val="xl74"/>
    <w:basedOn w:val="a"/>
    <w:rsid w:val="00A544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Verdana" w:hAnsi="Verdana"/>
      <w:sz w:val="20"/>
      <w:szCs w:val="20"/>
      <w:lang w:eastAsia="ru-RU"/>
    </w:rPr>
  </w:style>
  <w:style w:type="paragraph" w:customStyle="1" w:styleId="xl75">
    <w:name w:val="xl75"/>
    <w:basedOn w:val="a"/>
    <w:rsid w:val="00A5448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Verdana" w:hAnsi="Verdana"/>
      <w:b/>
      <w:bCs/>
      <w:sz w:val="20"/>
      <w:szCs w:val="20"/>
      <w:lang w:eastAsia="ru-RU"/>
    </w:rPr>
  </w:style>
  <w:style w:type="paragraph" w:customStyle="1" w:styleId="xl76">
    <w:name w:val="xl76"/>
    <w:basedOn w:val="a"/>
    <w:rsid w:val="00A544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erdana" w:hAnsi="Verdana"/>
      <w:sz w:val="20"/>
      <w:szCs w:val="20"/>
      <w:lang w:eastAsia="ru-RU"/>
    </w:rPr>
  </w:style>
  <w:style w:type="paragraph" w:customStyle="1" w:styleId="xl77">
    <w:name w:val="xl77"/>
    <w:basedOn w:val="a"/>
    <w:rsid w:val="00A5448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Verdana" w:hAnsi="Verdana"/>
      <w:sz w:val="20"/>
      <w:szCs w:val="20"/>
      <w:lang w:eastAsia="ru-RU"/>
    </w:rPr>
  </w:style>
  <w:style w:type="paragraph" w:customStyle="1" w:styleId="xl78">
    <w:name w:val="xl78"/>
    <w:basedOn w:val="a"/>
    <w:rsid w:val="00A544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Verdana" w:hAnsi="Verdana"/>
      <w:i/>
      <w:iCs/>
      <w:sz w:val="20"/>
      <w:szCs w:val="20"/>
      <w:lang w:eastAsia="ru-RU"/>
    </w:rPr>
  </w:style>
  <w:style w:type="paragraph" w:customStyle="1" w:styleId="xl79">
    <w:name w:val="xl79"/>
    <w:basedOn w:val="a"/>
    <w:rsid w:val="00A544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Verdana" w:hAnsi="Verdana"/>
      <w:i/>
      <w:iCs/>
      <w:sz w:val="20"/>
      <w:szCs w:val="20"/>
      <w:lang w:eastAsia="ru-RU"/>
    </w:rPr>
  </w:style>
  <w:style w:type="paragraph" w:customStyle="1" w:styleId="xl80">
    <w:name w:val="xl80"/>
    <w:basedOn w:val="a"/>
    <w:rsid w:val="00A544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Verdana" w:hAnsi="Verdana"/>
      <w:sz w:val="20"/>
      <w:szCs w:val="20"/>
      <w:lang w:eastAsia="ru-RU"/>
    </w:rPr>
  </w:style>
  <w:style w:type="paragraph" w:customStyle="1" w:styleId="xl81">
    <w:name w:val="xl81"/>
    <w:basedOn w:val="a"/>
    <w:rsid w:val="00A544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Verdana" w:hAnsi="Verdana"/>
      <w:i/>
      <w:iCs/>
      <w:sz w:val="16"/>
      <w:szCs w:val="16"/>
      <w:lang w:eastAsia="ru-RU"/>
    </w:rPr>
  </w:style>
  <w:style w:type="paragraph" w:customStyle="1" w:styleId="xl82">
    <w:name w:val="xl82"/>
    <w:basedOn w:val="a"/>
    <w:rsid w:val="00A544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Verdana" w:hAnsi="Verdana"/>
      <w:i/>
      <w:iCs/>
      <w:sz w:val="20"/>
      <w:szCs w:val="20"/>
      <w:lang w:eastAsia="ru-RU"/>
    </w:rPr>
  </w:style>
  <w:style w:type="paragraph" w:customStyle="1" w:styleId="xl83">
    <w:name w:val="xl83"/>
    <w:basedOn w:val="a"/>
    <w:rsid w:val="00A5448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Verdana" w:hAnsi="Verdana"/>
      <w:i/>
      <w:iCs/>
      <w:sz w:val="20"/>
      <w:szCs w:val="20"/>
      <w:lang w:eastAsia="ru-RU"/>
    </w:rPr>
  </w:style>
  <w:style w:type="paragraph" w:customStyle="1" w:styleId="xl84">
    <w:name w:val="xl84"/>
    <w:basedOn w:val="a"/>
    <w:rsid w:val="00A5448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Verdana" w:hAnsi="Verdana"/>
      <w:sz w:val="20"/>
      <w:szCs w:val="20"/>
      <w:lang w:eastAsia="ru-RU"/>
    </w:rPr>
  </w:style>
  <w:style w:type="paragraph" w:customStyle="1" w:styleId="xl85">
    <w:name w:val="xl85"/>
    <w:basedOn w:val="a"/>
    <w:rsid w:val="00A5448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Verdana" w:hAnsi="Verdana"/>
      <w:sz w:val="20"/>
      <w:szCs w:val="20"/>
      <w:lang w:eastAsia="ru-RU"/>
    </w:rPr>
  </w:style>
  <w:style w:type="paragraph" w:customStyle="1" w:styleId="xl86">
    <w:name w:val="xl86"/>
    <w:basedOn w:val="a"/>
    <w:rsid w:val="00A5448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Verdana" w:hAnsi="Verdana"/>
      <w:sz w:val="20"/>
      <w:szCs w:val="20"/>
      <w:lang w:eastAsia="ru-RU"/>
    </w:rPr>
  </w:style>
  <w:style w:type="paragraph" w:customStyle="1" w:styleId="xl87">
    <w:name w:val="xl87"/>
    <w:basedOn w:val="a"/>
    <w:rsid w:val="00A544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Verdana" w:hAnsi="Verdana"/>
      <w:i/>
      <w:iCs/>
      <w:color w:val="FF0000"/>
      <w:sz w:val="16"/>
      <w:szCs w:val="16"/>
      <w:lang w:eastAsia="ru-RU"/>
    </w:rPr>
  </w:style>
  <w:style w:type="paragraph" w:customStyle="1" w:styleId="xl88">
    <w:name w:val="xl88"/>
    <w:basedOn w:val="a"/>
    <w:rsid w:val="00A544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Verdana" w:hAnsi="Verdana"/>
      <w:sz w:val="20"/>
      <w:szCs w:val="20"/>
      <w:lang w:eastAsia="ru-RU"/>
    </w:rPr>
  </w:style>
  <w:style w:type="paragraph" w:customStyle="1" w:styleId="xl89">
    <w:name w:val="xl89"/>
    <w:basedOn w:val="a"/>
    <w:rsid w:val="00A5448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Verdana" w:hAnsi="Verdana"/>
      <w:sz w:val="20"/>
      <w:szCs w:val="20"/>
      <w:lang w:eastAsia="ru-RU"/>
    </w:rPr>
  </w:style>
  <w:style w:type="paragraph" w:customStyle="1" w:styleId="xl90">
    <w:name w:val="xl90"/>
    <w:basedOn w:val="a"/>
    <w:rsid w:val="00A544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Verdana" w:hAnsi="Verdana"/>
      <w:sz w:val="20"/>
      <w:szCs w:val="20"/>
      <w:lang w:eastAsia="ru-RU"/>
    </w:rPr>
  </w:style>
  <w:style w:type="paragraph" w:customStyle="1" w:styleId="xl91">
    <w:name w:val="xl91"/>
    <w:basedOn w:val="a"/>
    <w:rsid w:val="00A544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Verdana" w:hAnsi="Verdana"/>
      <w:i/>
      <w:iCs/>
      <w:sz w:val="20"/>
      <w:szCs w:val="20"/>
      <w:lang w:eastAsia="ru-RU"/>
    </w:rPr>
  </w:style>
  <w:style w:type="paragraph" w:customStyle="1" w:styleId="xl92">
    <w:name w:val="xl92"/>
    <w:basedOn w:val="a"/>
    <w:rsid w:val="00A5448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Verdana" w:hAnsi="Verdana"/>
      <w:b/>
      <w:bCs/>
      <w:sz w:val="20"/>
      <w:szCs w:val="20"/>
      <w:lang w:eastAsia="ru-RU"/>
    </w:rPr>
  </w:style>
  <w:style w:type="paragraph" w:customStyle="1" w:styleId="xl93">
    <w:name w:val="xl93"/>
    <w:basedOn w:val="a"/>
    <w:rsid w:val="00A5448D"/>
    <w:pPr>
      <w:pBdr>
        <w:top w:val="single" w:sz="4" w:space="0" w:color="auto"/>
        <w:bottom w:val="single" w:sz="4" w:space="0" w:color="auto"/>
      </w:pBdr>
      <w:shd w:val="clear" w:color="000000" w:fill="FFFFFF"/>
      <w:spacing w:before="100" w:beforeAutospacing="1" w:after="100" w:afterAutospacing="1"/>
      <w:jc w:val="center"/>
      <w:textAlignment w:val="top"/>
    </w:pPr>
    <w:rPr>
      <w:rFonts w:ascii="Verdana" w:hAnsi="Verdana"/>
      <w:b/>
      <w:bCs/>
      <w:sz w:val="20"/>
      <w:szCs w:val="20"/>
      <w:lang w:eastAsia="ru-RU"/>
    </w:rPr>
  </w:style>
  <w:style w:type="paragraph" w:customStyle="1" w:styleId="xl94">
    <w:name w:val="xl94"/>
    <w:basedOn w:val="a"/>
    <w:rsid w:val="00A5448D"/>
    <w:pPr>
      <w:pBdr>
        <w:top w:val="single" w:sz="4" w:space="0" w:color="auto"/>
        <w:bottom w:val="single" w:sz="4" w:space="0" w:color="auto"/>
      </w:pBdr>
      <w:spacing w:before="100" w:beforeAutospacing="1" w:after="100" w:afterAutospacing="1"/>
      <w:jc w:val="center"/>
      <w:textAlignment w:val="top"/>
    </w:pPr>
    <w:rPr>
      <w:rFonts w:ascii="Verdana" w:hAnsi="Verdana"/>
      <w:lang w:eastAsia="ru-RU"/>
    </w:rPr>
  </w:style>
  <w:style w:type="paragraph" w:customStyle="1" w:styleId="xl95">
    <w:name w:val="xl95"/>
    <w:basedOn w:val="a"/>
    <w:rsid w:val="00A5448D"/>
    <w:pPr>
      <w:pBdr>
        <w:top w:val="single" w:sz="4" w:space="0" w:color="auto"/>
        <w:bottom w:val="single" w:sz="4" w:space="0" w:color="auto"/>
        <w:right w:val="single" w:sz="4" w:space="0" w:color="auto"/>
      </w:pBdr>
      <w:spacing w:before="100" w:beforeAutospacing="1" w:after="100" w:afterAutospacing="1"/>
      <w:jc w:val="center"/>
      <w:textAlignment w:val="top"/>
    </w:pPr>
    <w:rPr>
      <w:rFonts w:ascii="Verdana" w:hAnsi="Verdana"/>
      <w:lang w:eastAsia="ru-RU"/>
    </w:rPr>
  </w:style>
  <w:style w:type="paragraph" w:customStyle="1" w:styleId="xl96">
    <w:name w:val="xl96"/>
    <w:basedOn w:val="a"/>
    <w:rsid w:val="00A5448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Verdana" w:hAnsi="Verdana"/>
      <w:b/>
      <w:bCs/>
      <w:sz w:val="20"/>
      <w:szCs w:val="20"/>
      <w:lang w:eastAsia="ru-RU"/>
    </w:rPr>
  </w:style>
  <w:style w:type="paragraph" w:customStyle="1" w:styleId="xl97">
    <w:name w:val="xl97"/>
    <w:basedOn w:val="a"/>
    <w:rsid w:val="00A5448D"/>
    <w:pPr>
      <w:pBdr>
        <w:left w:val="single" w:sz="4" w:space="0" w:color="auto"/>
        <w:right w:val="single" w:sz="4" w:space="0" w:color="auto"/>
      </w:pBdr>
      <w:shd w:val="clear" w:color="000000" w:fill="FFFFFF"/>
      <w:spacing w:before="100" w:beforeAutospacing="1" w:after="100" w:afterAutospacing="1"/>
      <w:jc w:val="center"/>
      <w:textAlignment w:val="top"/>
    </w:pPr>
    <w:rPr>
      <w:rFonts w:ascii="Verdana" w:hAnsi="Verdana"/>
      <w:b/>
      <w:bCs/>
      <w:sz w:val="20"/>
      <w:szCs w:val="20"/>
      <w:lang w:eastAsia="ru-RU"/>
    </w:rPr>
  </w:style>
  <w:style w:type="paragraph" w:customStyle="1" w:styleId="xl98">
    <w:name w:val="xl98"/>
    <w:basedOn w:val="a"/>
    <w:rsid w:val="00A5448D"/>
    <w:pPr>
      <w:pBdr>
        <w:left w:val="single" w:sz="4" w:space="0" w:color="auto"/>
        <w:bottom w:val="single" w:sz="4" w:space="0" w:color="auto"/>
      </w:pBdr>
      <w:spacing w:before="100" w:beforeAutospacing="1" w:after="100" w:afterAutospacing="1"/>
      <w:jc w:val="center"/>
      <w:textAlignment w:val="top"/>
    </w:pPr>
    <w:rPr>
      <w:rFonts w:ascii="Verdana" w:hAnsi="Verdana"/>
      <w:b/>
      <w:bCs/>
      <w:sz w:val="20"/>
      <w:szCs w:val="20"/>
      <w:lang w:eastAsia="ru-RU"/>
    </w:rPr>
  </w:style>
  <w:style w:type="paragraph" w:customStyle="1" w:styleId="xl99">
    <w:name w:val="xl99"/>
    <w:basedOn w:val="a"/>
    <w:rsid w:val="00A5448D"/>
    <w:pPr>
      <w:pBdr>
        <w:bottom w:val="single" w:sz="4" w:space="0" w:color="auto"/>
      </w:pBdr>
      <w:spacing w:before="100" w:beforeAutospacing="1" w:after="100" w:afterAutospacing="1"/>
      <w:jc w:val="center"/>
      <w:textAlignment w:val="top"/>
    </w:pPr>
    <w:rPr>
      <w:rFonts w:ascii="Verdana" w:hAnsi="Verdana"/>
      <w:lang w:eastAsia="ru-RU"/>
    </w:rPr>
  </w:style>
  <w:style w:type="paragraph" w:customStyle="1" w:styleId="xl100">
    <w:name w:val="xl100"/>
    <w:basedOn w:val="a"/>
    <w:rsid w:val="00A5448D"/>
    <w:pPr>
      <w:pBdr>
        <w:bottom w:val="single" w:sz="4" w:space="0" w:color="auto"/>
        <w:right w:val="single" w:sz="4" w:space="0" w:color="auto"/>
      </w:pBdr>
      <w:spacing w:before="100" w:beforeAutospacing="1" w:after="100" w:afterAutospacing="1"/>
      <w:jc w:val="center"/>
      <w:textAlignment w:val="top"/>
    </w:pPr>
    <w:rPr>
      <w:rFonts w:ascii="Verdana" w:hAnsi="Verdana"/>
      <w:lang w:eastAsia="ru-RU"/>
    </w:rPr>
  </w:style>
  <w:style w:type="paragraph" w:customStyle="1" w:styleId="xl101">
    <w:name w:val="xl101"/>
    <w:basedOn w:val="a"/>
    <w:rsid w:val="00A544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Verdana" w:hAnsi="Verdana"/>
      <w:b/>
      <w:bCs/>
      <w:sz w:val="20"/>
      <w:szCs w:val="20"/>
      <w:lang w:eastAsia="ru-RU"/>
    </w:rPr>
  </w:style>
  <w:style w:type="paragraph" w:customStyle="1" w:styleId="xl102">
    <w:name w:val="xl102"/>
    <w:basedOn w:val="a"/>
    <w:rsid w:val="00A5448D"/>
    <w:pPr>
      <w:pBdr>
        <w:left w:val="single" w:sz="4" w:space="0" w:color="595959"/>
        <w:bottom w:val="single" w:sz="8" w:space="0" w:color="auto"/>
        <w:right w:val="single" w:sz="4" w:space="0" w:color="595959"/>
      </w:pBdr>
      <w:shd w:val="clear" w:color="000000" w:fill="D9D9D9"/>
      <w:spacing w:before="100" w:beforeAutospacing="1" w:after="100" w:afterAutospacing="1"/>
      <w:jc w:val="center"/>
      <w:textAlignment w:val="top"/>
    </w:pPr>
    <w:rPr>
      <w:rFonts w:ascii="Verdana" w:hAnsi="Verdana"/>
      <w:b/>
      <w:bCs/>
      <w:sz w:val="20"/>
      <w:szCs w:val="20"/>
      <w:lang w:eastAsia="ru-RU"/>
    </w:rPr>
  </w:style>
  <w:style w:type="paragraph" w:customStyle="1" w:styleId="xl103">
    <w:name w:val="xl103"/>
    <w:basedOn w:val="a"/>
    <w:rsid w:val="00A5448D"/>
    <w:pPr>
      <w:pBdr>
        <w:top w:val="single" w:sz="8" w:space="0" w:color="auto"/>
        <w:left w:val="single" w:sz="4" w:space="0" w:color="595959"/>
        <w:right w:val="single" w:sz="4" w:space="0" w:color="595959"/>
      </w:pBdr>
      <w:shd w:val="clear" w:color="000000" w:fill="D9D9D9"/>
      <w:spacing w:before="100" w:beforeAutospacing="1" w:after="100" w:afterAutospacing="1"/>
      <w:jc w:val="center"/>
      <w:textAlignment w:val="top"/>
    </w:pPr>
    <w:rPr>
      <w:rFonts w:ascii="Verdana" w:hAnsi="Verdana"/>
      <w:b/>
      <w:bCs/>
      <w:sz w:val="20"/>
      <w:szCs w:val="20"/>
      <w:lang w:eastAsia="ru-RU"/>
    </w:rPr>
  </w:style>
  <w:style w:type="paragraph" w:customStyle="1" w:styleId="xl104">
    <w:name w:val="xl104"/>
    <w:basedOn w:val="a"/>
    <w:rsid w:val="00A5448D"/>
    <w:pPr>
      <w:spacing w:before="100" w:beforeAutospacing="1" w:after="100" w:afterAutospacing="1"/>
      <w:jc w:val="center"/>
      <w:textAlignment w:val="top"/>
    </w:pPr>
    <w:rPr>
      <w:rFonts w:ascii="Verdana" w:hAnsi="Verdana"/>
      <w:sz w:val="20"/>
      <w:szCs w:val="20"/>
      <w:lang w:eastAsia="ru-RU"/>
    </w:rPr>
  </w:style>
  <w:style w:type="paragraph" w:customStyle="1" w:styleId="xl105">
    <w:name w:val="xl105"/>
    <w:basedOn w:val="a"/>
    <w:rsid w:val="00A5448D"/>
    <w:pPr>
      <w:spacing w:before="100" w:beforeAutospacing="1" w:after="100" w:afterAutospacing="1"/>
      <w:jc w:val="left"/>
      <w:textAlignment w:val="top"/>
    </w:pPr>
    <w:rPr>
      <w:rFonts w:ascii="Verdana" w:hAnsi="Verdana"/>
      <w:sz w:val="20"/>
      <w:szCs w:val="20"/>
      <w:lang w:eastAsia="ru-RU"/>
    </w:rPr>
  </w:style>
  <w:style w:type="paragraph" w:customStyle="1" w:styleId="xl106">
    <w:name w:val="xl106"/>
    <w:basedOn w:val="a"/>
    <w:rsid w:val="00A5448D"/>
    <w:pPr>
      <w:spacing w:before="100" w:beforeAutospacing="1" w:after="100" w:afterAutospacing="1"/>
      <w:jc w:val="left"/>
      <w:textAlignment w:val="top"/>
    </w:pPr>
    <w:rPr>
      <w:rFonts w:ascii="Verdana" w:hAnsi="Verdana"/>
      <w:b/>
      <w:bCs/>
      <w:sz w:val="20"/>
      <w:szCs w:val="20"/>
      <w:lang w:eastAsia="ru-RU"/>
    </w:rPr>
  </w:style>
  <w:style w:type="paragraph" w:customStyle="1" w:styleId="xl107">
    <w:name w:val="xl107"/>
    <w:basedOn w:val="a"/>
    <w:rsid w:val="00A5448D"/>
    <w:pPr>
      <w:spacing w:before="100" w:beforeAutospacing="1" w:after="100" w:afterAutospacing="1"/>
      <w:jc w:val="left"/>
      <w:textAlignment w:val="top"/>
    </w:pPr>
    <w:rPr>
      <w:rFonts w:ascii="Verdana" w:hAnsi="Verdana"/>
      <w:sz w:val="16"/>
      <w:szCs w:val="16"/>
      <w:lang w:eastAsia="ru-RU"/>
    </w:rPr>
  </w:style>
  <w:style w:type="paragraph" w:customStyle="1" w:styleId="xl108">
    <w:name w:val="xl108"/>
    <w:basedOn w:val="a"/>
    <w:rsid w:val="00A5448D"/>
    <w:pPr>
      <w:spacing w:before="100" w:beforeAutospacing="1" w:after="100" w:afterAutospacing="1"/>
      <w:jc w:val="left"/>
      <w:textAlignment w:val="top"/>
    </w:pPr>
    <w:rPr>
      <w:rFonts w:ascii="Verdana" w:hAnsi="Verdana"/>
      <w:b/>
      <w:bCs/>
      <w:sz w:val="20"/>
      <w:szCs w:val="20"/>
      <w:lang w:eastAsia="ru-RU"/>
    </w:rPr>
  </w:style>
  <w:style w:type="paragraph" w:customStyle="1" w:styleId="xl109">
    <w:name w:val="xl109"/>
    <w:basedOn w:val="a"/>
    <w:rsid w:val="00A5448D"/>
    <w:pPr>
      <w:pBdr>
        <w:top w:val="single" w:sz="4" w:space="0" w:color="BFBFBF"/>
        <w:left w:val="single" w:sz="8" w:space="9" w:color="auto"/>
        <w:bottom w:val="single" w:sz="4" w:space="0" w:color="BFBFBF"/>
        <w:right w:val="single" w:sz="4" w:space="0" w:color="595959"/>
      </w:pBdr>
      <w:shd w:val="clear" w:color="000000" w:fill="F2F2F2"/>
      <w:spacing w:before="100" w:beforeAutospacing="1" w:after="100" w:afterAutospacing="1"/>
      <w:ind w:firstLineChars="100" w:firstLine="100"/>
      <w:jc w:val="left"/>
      <w:textAlignment w:val="top"/>
    </w:pPr>
    <w:rPr>
      <w:rFonts w:ascii="Verdana" w:hAnsi="Verdana"/>
      <w:i/>
      <w:iCs/>
      <w:sz w:val="20"/>
      <w:szCs w:val="20"/>
      <w:lang w:eastAsia="ru-RU"/>
    </w:rPr>
  </w:style>
  <w:style w:type="paragraph" w:customStyle="1" w:styleId="xl110">
    <w:name w:val="xl110"/>
    <w:basedOn w:val="a"/>
    <w:rsid w:val="00A5448D"/>
    <w:pPr>
      <w:spacing w:before="100" w:beforeAutospacing="1" w:after="100" w:afterAutospacing="1"/>
      <w:jc w:val="left"/>
      <w:textAlignment w:val="top"/>
    </w:pPr>
    <w:rPr>
      <w:rFonts w:ascii="Verdana" w:hAnsi="Verdana"/>
      <w:i/>
      <w:iCs/>
      <w:sz w:val="20"/>
      <w:szCs w:val="20"/>
      <w:lang w:eastAsia="ru-RU"/>
    </w:rPr>
  </w:style>
  <w:style w:type="paragraph" w:customStyle="1" w:styleId="xl111">
    <w:name w:val="xl111"/>
    <w:basedOn w:val="a"/>
    <w:rsid w:val="00A5448D"/>
    <w:pPr>
      <w:spacing w:before="100" w:beforeAutospacing="1" w:after="100" w:afterAutospacing="1"/>
      <w:jc w:val="left"/>
      <w:textAlignment w:val="top"/>
    </w:pPr>
    <w:rPr>
      <w:rFonts w:ascii="Verdana" w:hAnsi="Verdana"/>
      <w:sz w:val="20"/>
      <w:szCs w:val="20"/>
      <w:lang w:eastAsia="ru-RU"/>
    </w:rPr>
  </w:style>
  <w:style w:type="paragraph" w:customStyle="1" w:styleId="xl112">
    <w:name w:val="xl112"/>
    <w:basedOn w:val="a"/>
    <w:rsid w:val="00A5448D"/>
    <w:pPr>
      <w:shd w:val="clear" w:color="000000" w:fill="FFFFFF"/>
      <w:spacing w:before="100" w:beforeAutospacing="1" w:after="100" w:afterAutospacing="1"/>
      <w:jc w:val="left"/>
      <w:textAlignment w:val="top"/>
    </w:pPr>
    <w:rPr>
      <w:rFonts w:ascii="Verdana" w:hAnsi="Verdana"/>
      <w:sz w:val="20"/>
      <w:szCs w:val="20"/>
      <w:lang w:eastAsia="ru-RU"/>
    </w:rPr>
  </w:style>
  <w:style w:type="paragraph" w:customStyle="1" w:styleId="xl113">
    <w:name w:val="xl113"/>
    <w:basedOn w:val="a"/>
    <w:rsid w:val="00A5448D"/>
    <w:pPr>
      <w:shd w:val="clear" w:color="000000" w:fill="FFFFFF"/>
      <w:spacing w:before="100" w:beforeAutospacing="1" w:after="100" w:afterAutospacing="1"/>
      <w:jc w:val="left"/>
      <w:textAlignment w:val="top"/>
    </w:pPr>
    <w:rPr>
      <w:rFonts w:ascii="Verdana" w:hAnsi="Verdana"/>
      <w:b/>
      <w:bCs/>
      <w:sz w:val="20"/>
      <w:szCs w:val="20"/>
      <w:lang w:eastAsia="ru-RU"/>
    </w:rPr>
  </w:style>
  <w:style w:type="paragraph" w:customStyle="1" w:styleId="xl114">
    <w:name w:val="xl114"/>
    <w:basedOn w:val="a"/>
    <w:rsid w:val="00A5448D"/>
    <w:pPr>
      <w:shd w:val="clear" w:color="000000" w:fill="FFFFFF"/>
      <w:spacing w:before="100" w:beforeAutospacing="1" w:after="100" w:afterAutospacing="1"/>
      <w:jc w:val="left"/>
      <w:textAlignment w:val="top"/>
    </w:pPr>
    <w:rPr>
      <w:rFonts w:ascii="Verdana" w:hAnsi="Verdana"/>
      <w:sz w:val="16"/>
      <w:szCs w:val="16"/>
      <w:lang w:eastAsia="ru-RU"/>
    </w:rPr>
  </w:style>
  <w:style w:type="paragraph" w:customStyle="1" w:styleId="xl115">
    <w:name w:val="xl115"/>
    <w:basedOn w:val="a"/>
    <w:rsid w:val="00A5448D"/>
    <w:pPr>
      <w:shd w:val="clear" w:color="000000" w:fill="FFFFFF"/>
      <w:spacing w:before="100" w:beforeAutospacing="1" w:after="100" w:afterAutospacing="1"/>
      <w:jc w:val="left"/>
      <w:textAlignment w:val="top"/>
    </w:pPr>
    <w:rPr>
      <w:rFonts w:ascii="Verdana" w:hAnsi="Verdana"/>
      <w:b/>
      <w:bCs/>
      <w:sz w:val="20"/>
      <w:szCs w:val="20"/>
      <w:lang w:eastAsia="ru-RU"/>
    </w:rPr>
  </w:style>
  <w:style w:type="paragraph" w:customStyle="1" w:styleId="xl116">
    <w:name w:val="xl116"/>
    <w:basedOn w:val="a"/>
    <w:rsid w:val="00A5448D"/>
    <w:pPr>
      <w:shd w:val="clear" w:color="000000" w:fill="FFFFFF"/>
      <w:spacing w:before="100" w:beforeAutospacing="1" w:after="100" w:afterAutospacing="1"/>
      <w:jc w:val="left"/>
      <w:textAlignment w:val="top"/>
    </w:pPr>
    <w:rPr>
      <w:rFonts w:ascii="Verdana" w:hAnsi="Verdana"/>
      <w:i/>
      <w:iCs/>
      <w:sz w:val="20"/>
      <w:szCs w:val="20"/>
      <w:lang w:eastAsia="ru-RU"/>
    </w:rPr>
  </w:style>
  <w:style w:type="paragraph" w:customStyle="1" w:styleId="xl117">
    <w:name w:val="xl117"/>
    <w:basedOn w:val="a"/>
    <w:rsid w:val="00A5448D"/>
    <w:pPr>
      <w:pBdr>
        <w:top w:val="single" w:sz="4" w:space="0" w:color="BFBFBF"/>
        <w:left w:val="single" w:sz="8" w:space="0" w:color="auto"/>
        <w:bottom w:val="single" w:sz="4" w:space="0" w:color="BFBFBF"/>
        <w:right w:val="single" w:sz="4" w:space="0" w:color="595959"/>
      </w:pBdr>
      <w:shd w:val="clear" w:color="000000" w:fill="FFFFFF"/>
      <w:spacing w:before="100" w:beforeAutospacing="1" w:after="100" w:afterAutospacing="1"/>
      <w:jc w:val="left"/>
      <w:textAlignment w:val="top"/>
    </w:pPr>
    <w:rPr>
      <w:rFonts w:ascii="Verdana" w:hAnsi="Verdana"/>
      <w:sz w:val="20"/>
      <w:szCs w:val="20"/>
      <w:lang w:eastAsia="ru-RU"/>
    </w:rPr>
  </w:style>
  <w:style w:type="paragraph" w:customStyle="1" w:styleId="xl118">
    <w:name w:val="xl118"/>
    <w:basedOn w:val="a"/>
    <w:rsid w:val="00A5448D"/>
    <w:pPr>
      <w:pBdr>
        <w:top w:val="single" w:sz="4" w:space="0" w:color="BFBFBF"/>
        <w:bottom w:val="single" w:sz="4" w:space="0" w:color="BFBFBF"/>
        <w:right w:val="single" w:sz="4" w:space="0" w:color="595959"/>
      </w:pBdr>
      <w:shd w:val="clear" w:color="000000" w:fill="FFFFFF"/>
      <w:spacing w:before="100" w:beforeAutospacing="1" w:after="100" w:afterAutospacing="1"/>
      <w:jc w:val="center"/>
      <w:textAlignment w:val="top"/>
    </w:pPr>
    <w:rPr>
      <w:rFonts w:ascii="Verdana" w:hAnsi="Verdana"/>
      <w:sz w:val="20"/>
      <w:szCs w:val="20"/>
      <w:lang w:eastAsia="ru-RU"/>
    </w:rPr>
  </w:style>
  <w:style w:type="paragraph" w:customStyle="1" w:styleId="xl119">
    <w:name w:val="xl119"/>
    <w:basedOn w:val="a"/>
    <w:rsid w:val="00A5448D"/>
    <w:pPr>
      <w:pBdr>
        <w:top w:val="single" w:sz="4" w:space="0" w:color="BFBFBF"/>
        <w:left w:val="single" w:sz="4" w:space="0" w:color="595959"/>
        <w:bottom w:val="single" w:sz="4" w:space="0" w:color="BFBFBF"/>
        <w:right w:val="single" w:sz="4" w:space="0" w:color="595959"/>
      </w:pBdr>
      <w:shd w:val="clear" w:color="000000" w:fill="FFFFFF"/>
      <w:spacing w:before="100" w:beforeAutospacing="1" w:after="100" w:afterAutospacing="1"/>
      <w:jc w:val="center"/>
      <w:textAlignment w:val="top"/>
    </w:pPr>
    <w:rPr>
      <w:rFonts w:ascii="Verdana" w:hAnsi="Verdana"/>
      <w:sz w:val="20"/>
      <w:szCs w:val="20"/>
      <w:lang w:eastAsia="ru-RU"/>
    </w:rPr>
  </w:style>
  <w:style w:type="paragraph" w:customStyle="1" w:styleId="xl120">
    <w:name w:val="xl120"/>
    <w:basedOn w:val="a"/>
    <w:rsid w:val="00A5448D"/>
    <w:pPr>
      <w:pBdr>
        <w:top w:val="single" w:sz="4" w:space="0" w:color="BFBFBF"/>
        <w:left w:val="single" w:sz="4" w:space="0" w:color="595959"/>
        <w:bottom w:val="single" w:sz="4" w:space="0" w:color="BFBFBF"/>
        <w:right w:val="single" w:sz="4" w:space="0" w:color="595959"/>
      </w:pBdr>
      <w:shd w:val="clear" w:color="000000" w:fill="FFFFFF"/>
      <w:spacing w:before="100" w:beforeAutospacing="1" w:after="100" w:afterAutospacing="1"/>
      <w:jc w:val="center"/>
      <w:textAlignment w:val="top"/>
    </w:pPr>
    <w:rPr>
      <w:rFonts w:ascii="Verdana" w:hAnsi="Verdana"/>
      <w:sz w:val="20"/>
      <w:szCs w:val="20"/>
      <w:lang w:eastAsia="ru-RU"/>
    </w:rPr>
  </w:style>
  <w:style w:type="paragraph" w:customStyle="1" w:styleId="xl121">
    <w:name w:val="xl121"/>
    <w:basedOn w:val="a"/>
    <w:rsid w:val="00A5448D"/>
    <w:pPr>
      <w:pBdr>
        <w:top w:val="single" w:sz="8" w:space="0" w:color="auto"/>
        <w:left w:val="single" w:sz="8" w:space="0" w:color="auto"/>
        <w:bottom w:val="single" w:sz="8" w:space="0" w:color="auto"/>
      </w:pBdr>
      <w:shd w:val="clear" w:color="000000" w:fill="D9D9D9"/>
      <w:spacing w:before="100" w:beforeAutospacing="1" w:after="100" w:afterAutospacing="1"/>
      <w:jc w:val="left"/>
      <w:textAlignment w:val="top"/>
    </w:pPr>
    <w:rPr>
      <w:rFonts w:ascii="Verdana" w:hAnsi="Verdana"/>
      <w:b/>
      <w:bCs/>
      <w:sz w:val="20"/>
      <w:szCs w:val="20"/>
      <w:lang w:eastAsia="ru-RU"/>
    </w:rPr>
  </w:style>
  <w:style w:type="paragraph" w:customStyle="1" w:styleId="xl122">
    <w:name w:val="xl122"/>
    <w:basedOn w:val="a"/>
    <w:rsid w:val="00A5448D"/>
    <w:pPr>
      <w:pBdr>
        <w:top w:val="single" w:sz="8" w:space="0" w:color="auto"/>
        <w:bottom w:val="single" w:sz="8" w:space="0" w:color="auto"/>
      </w:pBdr>
      <w:shd w:val="clear" w:color="000000" w:fill="D9D9D9"/>
      <w:spacing w:before="100" w:beforeAutospacing="1" w:after="100" w:afterAutospacing="1"/>
      <w:jc w:val="center"/>
      <w:textAlignment w:val="top"/>
    </w:pPr>
    <w:rPr>
      <w:rFonts w:ascii="Verdana" w:hAnsi="Verdana"/>
      <w:sz w:val="20"/>
      <w:szCs w:val="20"/>
      <w:lang w:eastAsia="ru-RU"/>
    </w:rPr>
  </w:style>
  <w:style w:type="paragraph" w:customStyle="1" w:styleId="xl123">
    <w:name w:val="xl123"/>
    <w:basedOn w:val="a"/>
    <w:rsid w:val="00A5448D"/>
    <w:pPr>
      <w:pBdr>
        <w:top w:val="single" w:sz="8" w:space="0" w:color="auto"/>
        <w:bottom w:val="single" w:sz="8" w:space="0" w:color="auto"/>
      </w:pBdr>
      <w:shd w:val="clear" w:color="000000" w:fill="D9D9D9"/>
      <w:spacing w:before="100" w:beforeAutospacing="1" w:after="100" w:afterAutospacing="1"/>
      <w:jc w:val="center"/>
      <w:textAlignment w:val="top"/>
    </w:pPr>
    <w:rPr>
      <w:rFonts w:ascii="Verdana" w:hAnsi="Verdana"/>
      <w:b/>
      <w:bCs/>
      <w:sz w:val="20"/>
      <w:szCs w:val="20"/>
      <w:lang w:eastAsia="ru-RU"/>
    </w:rPr>
  </w:style>
  <w:style w:type="paragraph" w:customStyle="1" w:styleId="xl124">
    <w:name w:val="xl124"/>
    <w:basedOn w:val="a"/>
    <w:rsid w:val="00A5448D"/>
    <w:pPr>
      <w:pBdr>
        <w:top w:val="single" w:sz="8" w:space="0" w:color="auto"/>
        <w:bottom w:val="single" w:sz="8" w:space="0" w:color="auto"/>
      </w:pBdr>
      <w:shd w:val="clear" w:color="000000" w:fill="D9D9D9"/>
      <w:spacing w:before="100" w:beforeAutospacing="1" w:after="100" w:afterAutospacing="1"/>
      <w:jc w:val="center"/>
      <w:textAlignment w:val="top"/>
    </w:pPr>
    <w:rPr>
      <w:rFonts w:ascii="Verdana" w:hAnsi="Verdana"/>
      <w:b/>
      <w:bCs/>
      <w:sz w:val="20"/>
      <w:szCs w:val="20"/>
      <w:lang w:eastAsia="ru-RU"/>
    </w:rPr>
  </w:style>
  <w:style w:type="paragraph" w:customStyle="1" w:styleId="xl125">
    <w:name w:val="xl125"/>
    <w:basedOn w:val="a"/>
    <w:rsid w:val="00A5448D"/>
    <w:pPr>
      <w:shd w:val="clear" w:color="000000" w:fill="FFFFFF"/>
      <w:spacing w:before="100" w:beforeAutospacing="1" w:after="100" w:afterAutospacing="1"/>
      <w:jc w:val="center"/>
      <w:textAlignment w:val="top"/>
    </w:pPr>
    <w:rPr>
      <w:rFonts w:ascii="Verdana" w:hAnsi="Verdana"/>
      <w:sz w:val="20"/>
      <w:szCs w:val="20"/>
      <w:lang w:eastAsia="ru-RU"/>
    </w:rPr>
  </w:style>
  <w:style w:type="paragraph" w:customStyle="1" w:styleId="xl126">
    <w:name w:val="xl126"/>
    <w:basedOn w:val="a"/>
    <w:rsid w:val="00A5448D"/>
    <w:pPr>
      <w:shd w:val="clear" w:color="000000" w:fill="FFFFFF"/>
      <w:spacing w:before="100" w:beforeAutospacing="1" w:after="100" w:afterAutospacing="1"/>
      <w:jc w:val="center"/>
      <w:textAlignment w:val="top"/>
    </w:pPr>
    <w:rPr>
      <w:rFonts w:ascii="Verdana" w:hAnsi="Verdana"/>
      <w:sz w:val="20"/>
      <w:szCs w:val="20"/>
      <w:lang w:eastAsia="ru-RU"/>
    </w:rPr>
  </w:style>
  <w:style w:type="paragraph" w:customStyle="1" w:styleId="xl127">
    <w:name w:val="xl127"/>
    <w:basedOn w:val="a"/>
    <w:rsid w:val="00A5448D"/>
    <w:pPr>
      <w:shd w:val="clear" w:color="000000" w:fill="FFFFFF"/>
      <w:spacing w:before="100" w:beforeAutospacing="1" w:after="100" w:afterAutospacing="1"/>
      <w:jc w:val="left"/>
      <w:textAlignment w:val="top"/>
    </w:pPr>
    <w:rPr>
      <w:rFonts w:ascii="Verdana" w:hAnsi="Verdana"/>
      <w:sz w:val="20"/>
      <w:szCs w:val="20"/>
      <w:lang w:eastAsia="ru-RU"/>
    </w:rPr>
  </w:style>
  <w:style w:type="paragraph" w:customStyle="1" w:styleId="xl128">
    <w:name w:val="xl128"/>
    <w:basedOn w:val="a"/>
    <w:rsid w:val="00A5448D"/>
    <w:pPr>
      <w:pBdr>
        <w:left w:val="single" w:sz="4"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Verdana" w:hAnsi="Verdana"/>
      <w:b/>
      <w:bCs/>
      <w:sz w:val="20"/>
      <w:szCs w:val="20"/>
      <w:lang w:eastAsia="ru-RU"/>
    </w:rPr>
  </w:style>
  <w:style w:type="paragraph" w:customStyle="1" w:styleId="xl129">
    <w:name w:val="xl129"/>
    <w:basedOn w:val="a"/>
    <w:rsid w:val="00A5448D"/>
    <w:pPr>
      <w:pBdr>
        <w:top w:val="single" w:sz="8"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Verdana" w:hAnsi="Verdana"/>
      <w:b/>
      <w:bCs/>
      <w:sz w:val="20"/>
      <w:szCs w:val="20"/>
      <w:lang w:eastAsia="ru-RU"/>
    </w:rPr>
  </w:style>
  <w:style w:type="paragraph" w:customStyle="1" w:styleId="xl130">
    <w:name w:val="xl130"/>
    <w:basedOn w:val="a"/>
    <w:rsid w:val="00A5448D"/>
    <w:pPr>
      <w:pBdr>
        <w:left w:val="single" w:sz="4" w:space="0" w:color="auto"/>
        <w:right w:val="single" w:sz="4" w:space="0" w:color="auto"/>
      </w:pBdr>
      <w:shd w:val="clear" w:color="000000" w:fill="D9D9D9"/>
      <w:spacing w:before="100" w:beforeAutospacing="1" w:after="100" w:afterAutospacing="1"/>
      <w:jc w:val="center"/>
      <w:textAlignment w:val="top"/>
    </w:pPr>
    <w:rPr>
      <w:rFonts w:ascii="Verdana" w:hAnsi="Verdana"/>
      <w:color w:val="808080"/>
      <w:sz w:val="16"/>
      <w:szCs w:val="16"/>
      <w:lang w:eastAsia="ru-RU"/>
    </w:rPr>
  </w:style>
  <w:style w:type="paragraph" w:customStyle="1" w:styleId="xl131">
    <w:name w:val="xl131"/>
    <w:basedOn w:val="a"/>
    <w:rsid w:val="00A5448D"/>
    <w:pPr>
      <w:pBdr>
        <w:top w:val="single" w:sz="8" w:space="0" w:color="auto"/>
        <w:left w:val="single" w:sz="4" w:space="0" w:color="595959"/>
        <w:right w:val="single" w:sz="4" w:space="0" w:color="595959"/>
      </w:pBdr>
      <w:shd w:val="clear" w:color="000000" w:fill="D9D9D9"/>
      <w:spacing w:before="100" w:beforeAutospacing="1" w:after="100" w:afterAutospacing="1"/>
      <w:jc w:val="center"/>
      <w:textAlignment w:val="center"/>
    </w:pPr>
    <w:rPr>
      <w:rFonts w:ascii="Verdana" w:hAnsi="Verdana"/>
      <w:b/>
      <w:bCs/>
      <w:sz w:val="20"/>
      <w:szCs w:val="20"/>
      <w:lang w:eastAsia="ru-RU"/>
    </w:rPr>
  </w:style>
  <w:style w:type="paragraph" w:customStyle="1" w:styleId="xl132">
    <w:name w:val="xl132"/>
    <w:basedOn w:val="a"/>
    <w:rsid w:val="00A5448D"/>
    <w:pPr>
      <w:pBdr>
        <w:left w:val="single" w:sz="4" w:space="0" w:color="595959"/>
        <w:right w:val="single" w:sz="4" w:space="0" w:color="595959"/>
      </w:pBdr>
      <w:shd w:val="clear" w:color="000000" w:fill="D9D9D9"/>
      <w:spacing w:before="100" w:beforeAutospacing="1" w:after="100" w:afterAutospacing="1"/>
      <w:jc w:val="center"/>
      <w:textAlignment w:val="center"/>
    </w:pPr>
    <w:rPr>
      <w:rFonts w:ascii="Verdana" w:hAnsi="Verdana"/>
      <w:b/>
      <w:bCs/>
      <w:sz w:val="20"/>
      <w:szCs w:val="20"/>
      <w:lang w:eastAsia="ru-RU"/>
    </w:rPr>
  </w:style>
  <w:style w:type="paragraph" w:customStyle="1" w:styleId="xl133">
    <w:name w:val="xl133"/>
    <w:basedOn w:val="a"/>
    <w:rsid w:val="00A5448D"/>
    <w:pPr>
      <w:pBdr>
        <w:left w:val="single" w:sz="4" w:space="0" w:color="595959"/>
        <w:bottom w:val="single" w:sz="8" w:space="0" w:color="auto"/>
        <w:right w:val="single" w:sz="4" w:space="0" w:color="595959"/>
      </w:pBdr>
      <w:shd w:val="clear" w:color="000000" w:fill="D9D9D9"/>
      <w:spacing w:before="100" w:beforeAutospacing="1" w:after="100" w:afterAutospacing="1"/>
      <w:jc w:val="center"/>
      <w:textAlignment w:val="center"/>
    </w:pPr>
    <w:rPr>
      <w:rFonts w:ascii="Verdana" w:hAnsi="Verdana"/>
      <w:b/>
      <w:bCs/>
      <w:sz w:val="20"/>
      <w:szCs w:val="20"/>
      <w:lang w:eastAsia="ru-RU"/>
    </w:rPr>
  </w:style>
  <w:style w:type="paragraph" w:customStyle="1" w:styleId="xl134">
    <w:name w:val="xl134"/>
    <w:basedOn w:val="a"/>
    <w:rsid w:val="00A5448D"/>
    <w:pPr>
      <w:pBdr>
        <w:top w:val="single" w:sz="8" w:space="0" w:color="auto"/>
        <w:left w:val="single" w:sz="8" w:space="0" w:color="auto"/>
        <w:right w:val="single" w:sz="4" w:space="0" w:color="595959"/>
      </w:pBdr>
      <w:shd w:val="clear" w:color="000000" w:fill="D9D9D9"/>
      <w:spacing w:before="100" w:beforeAutospacing="1" w:after="100" w:afterAutospacing="1"/>
      <w:jc w:val="left"/>
      <w:textAlignment w:val="center"/>
    </w:pPr>
    <w:rPr>
      <w:rFonts w:ascii="Verdana" w:hAnsi="Verdana"/>
      <w:b/>
      <w:bCs/>
      <w:sz w:val="20"/>
      <w:szCs w:val="20"/>
      <w:lang w:eastAsia="ru-RU"/>
    </w:rPr>
  </w:style>
  <w:style w:type="paragraph" w:customStyle="1" w:styleId="xl135">
    <w:name w:val="xl135"/>
    <w:basedOn w:val="a"/>
    <w:rsid w:val="00A5448D"/>
    <w:pPr>
      <w:pBdr>
        <w:left w:val="single" w:sz="8" w:space="0" w:color="auto"/>
        <w:right w:val="single" w:sz="4" w:space="0" w:color="595959"/>
      </w:pBdr>
      <w:shd w:val="clear" w:color="000000" w:fill="D9D9D9"/>
      <w:spacing w:before="100" w:beforeAutospacing="1" w:after="100" w:afterAutospacing="1"/>
      <w:jc w:val="left"/>
      <w:textAlignment w:val="center"/>
    </w:pPr>
    <w:rPr>
      <w:rFonts w:ascii="Verdana" w:hAnsi="Verdana"/>
      <w:b/>
      <w:bCs/>
      <w:sz w:val="20"/>
      <w:szCs w:val="20"/>
      <w:lang w:eastAsia="ru-RU"/>
    </w:rPr>
  </w:style>
  <w:style w:type="paragraph" w:customStyle="1" w:styleId="xl136">
    <w:name w:val="xl136"/>
    <w:basedOn w:val="a"/>
    <w:rsid w:val="00A5448D"/>
    <w:pPr>
      <w:pBdr>
        <w:left w:val="single" w:sz="8" w:space="0" w:color="auto"/>
        <w:bottom w:val="single" w:sz="8" w:space="0" w:color="auto"/>
        <w:right w:val="single" w:sz="4" w:space="0" w:color="595959"/>
      </w:pBdr>
      <w:shd w:val="clear" w:color="000000" w:fill="D9D9D9"/>
      <w:spacing w:before="100" w:beforeAutospacing="1" w:after="100" w:afterAutospacing="1"/>
      <w:jc w:val="left"/>
      <w:textAlignment w:val="center"/>
    </w:pPr>
    <w:rPr>
      <w:rFonts w:ascii="Verdana" w:hAnsi="Verdana"/>
      <w:b/>
      <w:bCs/>
      <w:sz w:val="20"/>
      <w:szCs w:val="20"/>
      <w:lang w:eastAsia="ru-RU"/>
    </w:rPr>
  </w:style>
  <w:style w:type="paragraph" w:customStyle="1" w:styleId="xl137">
    <w:name w:val="xl137"/>
    <w:basedOn w:val="a"/>
    <w:rsid w:val="00A5448D"/>
    <w:pPr>
      <w:pBdr>
        <w:top w:val="single" w:sz="8" w:space="0" w:color="auto"/>
        <w:left w:val="single" w:sz="4" w:space="0" w:color="595959"/>
        <w:right w:val="single" w:sz="4" w:space="0" w:color="595959"/>
      </w:pBdr>
      <w:shd w:val="clear" w:color="000000" w:fill="D9D9D9"/>
      <w:spacing w:before="100" w:beforeAutospacing="1" w:after="100" w:afterAutospacing="1"/>
      <w:jc w:val="center"/>
      <w:textAlignment w:val="center"/>
    </w:pPr>
    <w:rPr>
      <w:rFonts w:ascii="Verdana" w:hAnsi="Verdana"/>
      <w:sz w:val="20"/>
      <w:szCs w:val="20"/>
      <w:lang w:eastAsia="ru-RU"/>
    </w:rPr>
  </w:style>
  <w:style w:type="paragraph" w:customStyle="1" w:styleId="xl138">
    <w:name w:val="xl138"/>
    <w:basedOn w:val="a"/>
    <w:rsid w:val="00A5448D"/>
    <w:pPr>
      <w:pBdr>
        <w:left w:val="single" w:sz="4" w:space="0" w:color="595959"/>
        <w:right w:val="single" w:sz="4" w:space="0" w:color="595959"/>
      </w:pBdr>
      <w:shd w:val="clear" w:color="000000" w:fill="D9D9D9"/>
      <w:spacing w:before="100" w:beforeAutospacing="1" w:after="100" w:afterAutospacing="1"/>
      <w:jc w:val="center"/>
      <w:textAlignment w:val="center"/>
    </w:pPr>
    <w:rPr>
      <w:rFonts w:ascii="Verdana" w:hAnsi="Verdana"/>
      <w:sz w:val="20"/>
      <w:szCs w:val="20"/>
      <w:lang w:eastAsia="ru-RU"/>
    </w:rPr>
  </w:style>
  <w:style w:type="paragraph" w:customStyle="1" w:styleId="xl139">
    <w:name w:val="xl139"/>
    <w:basedOn w:val="a"/>
    <w:rsid w:val="00A5448D"/>
    <w:pPr>
      <w:pBdr>
        <w:left w:val="single" w:sz="4" w:space="0" w:color="595959"/>
        <w:bottom w:val="single" w:sz="8" w:space="0" w:color="auto"/>
        <w:right w:val="single" w:sz="4" w:space="0" w:color="595959"/>
      </w:pBdr>
      <w:shd w:val="clear" w:color="000000" w:fill="D9D9D9"/>
      <w:spacing w:before="100" w:beforeAutospacing="1" w:after="100" w:afterAutospacing="1"/>
      <w:jc w:val="center"/>
      <w:textAlignment w:val="center"/>
    </w:pPr>
    <w:rPr>
      <w:rFonts w:ascii="Verdana" w:hAnsi="Verdana"/>
      <w:sz w:val="20"/>
      <w:szCs w:val="20"/>
      <w:lang w:eastAsia="ru-RU"/>
    </w:rPr>
  </w:style>
  <w:style w:type="numbering" w:customStyle="1" w:styleId="41">
    <w:name w:val="Нет списка4"/>
    <w:next w:val="a2"/>
    <w:uiPriority w:val="99"/>
    <w:semiHidden/>
    <w:unhideWhenUsed/>
    <w:rsid w:val="00A5448D"/>
  </w:style>
  <w:style w:type="numbering" w:customStyle="1" w:styleId="51">
    <w:name w:val="Нет списка5"/>
    <w:next w:val="a2"/>
    <w:uiPriority w:val="99"/>
    <w:semiHidden/>
    <w:unhideWhenUsed/>
    <w:rsid w:val="00A5448D"/>
  </w:style>
  <w:style w:type="numbering" w:customStyle="1" w:styleId="61">
    <w:name w:val="Нет списка6"/>
    <w:next w:val="a2"/>
    <w:uiPriority w:val="99"/>
    <w:semiHidden/>
    <w:unhideWhenUsed/>
    <w:rsid w:val="00A5448D"/>
  </w:style>
  <w:style w:type="table" w:customStyle="1" w:styleId="12">
    <w:name w:val="Сетка таблицы1"/>
    <w:basedOn w:val="a1"/>
    <w:next w:val="af5"/>
    <w:uiPriority w:val="39"/>
    <w:rsid w:val="00A544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Нет списка7"/>
    <w:next w:val="a2"/>
    <w:uiPriority w:val="99"/>
    <w:semiHidden/>
    <w:unhideWhenUsed/>
    <w:rsid w:val="00A5448D"/>
  </w:style>
  <w:style w:type="table" w:customStyle="1" w:styleId="TableNormal">
    <w:name w:val="TableNormal"/>
    <w:rsid w:val="00A5448D"/>
    <w:rPr>
      <w:rFonts w:ascii="Calibri" w:eastAsia="Calibri" w:hAnsi="Calibri" w:cs="Calibri"/>
      <w:lang w:val="ru" w:eastAsia="ru-RU"/>
    </w:rPr>
    <w:tblPr>
      <w:tblCellMar>
        <w:top w:w="100" w:type="dxa"/>
        <w:left w:w="100" w:type="dxa"/>
        <w:bottom w:w="100" w:type="dxa"/>
        <w:right w:w="100" w:type="dxa"/>
      </w:tblCellMar>
    </w:tblPr>
  </w:style>
  <w:style w:type="paragraph" w:styleId="af8">
    <w:name w:val="Title"/>
    <w:basedOn w:val="a"/>
    <w:next w:val="a"/>
    <w:link w:val="af9"/>
    <w:uiPriority w:val="10"/>
    <w:qFormat/>
    <w:rsid w:val="00A5448D"/>
    <w:pPr>
      <w:keepNext/>
      <w:keepLines/>
      <w:spacing w:before="480" w:after="120" w:line="259" w:lineRule="auto"/>
      <w:jc w:val="left"/>
    </w:pPr>
    <w:rPr>
      <w:rFonts w:ascii="Calibri" w:eastAsia="Calibri" w:hAnsi="Calibri" w:cs="Calibri"/>
      <w:b/>
      <w:sz w:val="72"/>
      <w:szCs w:val="72"/>
      <w:lang w:val="ru" w:eastAsia="ru-RU"/>
    </w:rPr>
  </w:style>
  <w:style w:type="character" w:customStyle="1" w:styleId="af9">
    <w:name w:val="Название Знак"/>
    <w:basedOn w:val="a0"/>
    <w:link w:val="af8"/>
    <w:uiPriority w:val="10"/>
    <w:rsid w:val="00A5448D"/>
    <w:rPr>
      <w:rFonts w:ascii="Calibri" w:eastAsia="Calibri" w:hAnsi="Calibri" w:cs="Calibri"/>
      <w:b/>
      <w:sz w:val="72"/>
      <w:szCs w:val="72"/>
      <w:lang w:val="ru" w:eastAsia="ru-RU"/>
    </w:rPr>
  </w:style>
  <w:style w:type="paragraph" w:styleId="afa">
    <w:name w:val="Subtitle"/>
    <w:basedOn w:val="a"/>
    <w:next w:val="a"/>
    <w:link w:val="afb"/>
    <w:uiPriority w:val="11"/>
    <w:qFormat/>
    <w:rsid w:val="00A5448D"/>
    <w:pPr>
      <w:keepNext/>
      <w:keepLines/>
      <w:spacing w:before="360" w:after="80" w:line="259" w:lineRule="auto"/>
      <w:jc w:val="left"/>
    </w:pPr>
    <w:rPr>
      <w:rFonts w:ascii="Georgia" w:eastAsia="Georgia" w:hAnsi="Georgia" w:cs="Georgia"/>
      <w:i/>
      <w:color w:val="666666"/>
      <w:sz w:val="48"/>
      <w:szCs w:val="48"/>
      <w:lang w:val="ru" w:eastAsia="ru-RU"/>
    </w:rPr>
  </w:style>
  <w:style w:type="character" w:customStyle="1" w:styleId="afb">
    <w:name w:val="Подзаголовок Знак"/>
    <w:basedOn w:val="a0"/>
    <w:link w:val="afa"/>
    <w:uiPriority w:val="11"/>
    <w:rsid w:val="00A5448D"/>
    <w:rPr>
      <w:rFonts w:ascii="Georgia" w:eastAsia="Georgia" w:hAnsi="Georgia" w:cs="Georgia"/>
      <w:i/>
      <w:color w:val="666666"/>
      <w:sz w:val="48"/>
      <w:szCs w:val="48"/>
      <w:lang w:val="ru" w:eastAsia="ru-RU"/>
    </w:rPr>
  </w:style>
  <w:style w:type="numbering" w:customStyle="1" w:styleId="8">
    <w:name w:val="Нет списка8"/>
    <w:next w:val="a2"/>
    <w:uiPriority w:val="99"/>
    <w:semiHidden/>
    <w:unhideWhenUsed/>
    <w:rsid w:val="00A5448D"/>
  </w:style>
  <w:style w:type="table" w:customStyle="1" w:styleId="22">
    <w:name w:val="Сетка таблицы2"/>
    <w:basedOn w:val="a1"/>
    <w:next w:val="af5"/>
    <w:uiPriority w:val="39"/>
    <w:rsid w:val="00A544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Нет списка9"/>
    <w:next w:val="a2"/>
    <w:uiPriority w:val="99"/>
    <w:semiHidden/>
    <w:unhideWhenUsed/>
    <w:rsid w:val="00A5448D"/>
  </w:style>
  <w:style w:type="table" w:customStyle="1" w:styleId="32">
    <w:name w:val="Сетка таблицы3"/>
    <w:basedOn w:val="a1"/>
    <w:next w:val="af5"/>
    <w:uiPriority w:val="39"/>
    <w:rsid w:val="00A544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510</Words>
  <Characters>2909</Characters>
  <DocSecurity>0</DocSecurity>
  <Lines>24</Lines>
  <Paragraphs>6</Paragraphs>
  <ScaleCrop>false</ScaleCrop>
  <LinksUpToDate>false</LinksUpToDate>
  <CharactersWithSpaces>3413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2025-12-26T12:19:00Z</dcterms:created>
  <dcterms:modified xsi:type="dcterms:W3CDTF">2025-12-26T12:25:00Z</dcterms:modified>
</cp:coreProperties>
</file>